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8BD" w:rsidRPr="00D17A41" w:rsidRDefault="00DE28BD" w:rsidP="008B2B2A">
      <w:pPr>
        <w:tabs>
          <w:tab w:val="left" w:pos="2268"/>
        </w:tabs>
        <w:spacing w:after="200" w:line="276" w:lineRule="auto"/>
        <w:jc w:val="both"/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</w:pP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Job Title:</w:t>
      </w: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  <w:t xml:space="preserve">Kaimanaaki </w:t>
      </w:r>
      <w:r w:rsidR="0003243E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 xml:space="preserve">/ </w:t>
      </w: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Support Worker</w:t>
      </w:r>
    </w:p>
    <w:p w:rsidR="00DE28BD" w:rsidRPr="00B57D05" w:rsidRDefault="00DE28BD" w:rsidP="008B2B2A">
      <w:pPr>
        <w:tabs>
          <w:tab w:val="left" w:pos="2268"/>
        </w:tabs>
        <w:spacing w:after="200" w:line="276" w:lineRule="auto"/>
        <w:jc w:val="both"/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</w:pP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Department:</w:t>
      </w: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r w:rsidR="00834A24" w:rsidRP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>Operations</w:t>
      </w:r>
    </w:p>
    <w:p w:rsidR="00DE28BD" w:rsidRPr="00B57D05" w:rsidRDefault="00DE28BD" w:rsidP="008B2B2A">
      <w:pPr>
        <w:tabs>
          <w:tab w:val="left" w:pos="2268"/>
        </w:tabs>
        <w:spacing w:after="200" w:line="276" w:lineRule="auto"/>
        <w:jc w:val="both"/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</w:pPr>
      <w:r w:rsidRPr="00B57D0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Responsible to:</w:t>
      </w:r>
      <w:r w:rsidRPr="00B57D0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r w:rsidR="002A0350" w:rsidRP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>Team Manager</w:t>
      </w:r>
    </w:p>
    <w:p w:rsidR="004320C0" w:rsidRPr="00B57D05" w:rsidRDefault="004320C0" w:rsidP="00B57D05">
      <w:pPr>
        <w:tabs>
          <w:tab w:val="left" w:pos="2410"/>
        </w:tabs>
        <w:spacing w:after="200" w:line="276" w:lineRule="auto"/>
        <w:ind w:left="2268" w:hanging="2268"/>
        <w:jc w:val="both"/>
        <w:rPr>
          <w:rFonts w:ascii="Arial" w:eastAsiaTheme="minorHAnsi" w:hAnsi="Arial" w:cstheme="minorBidi"/>
          <w:color w:val="000000" w:themeColor="text1"/>
          <w:sz w:val="22"/>
          <w:szCs w:val="22"/>
        </w:rPr>
      </w:pPr>
      <w:r w:rsidRPr="00B57D0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Purpose Statement:</w:t>
      </w:r>
      <w:r w:rsidRPr="00B57D0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bookmarkStart w:id="0" w:name="_Hlk1746368"/>
      <w:r w:rsidRP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 xml:space="preserve">The purpose of this role </w:t>
      </w:r>
      <w:r w:rsid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 xml:space="preserve">is to work </w:t>
      </w:r>
      <w:r w:rsidRP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 xml:space="preserve">as part of an integrated team </w:t>
      </w:r>
      <w:r w:rsidR="00C54987">
        <w:rPr>
          <w:rFonts w:ascii="Arial" w:eastAsiaTheme="minorHAnsi" w:hAnsi="Arial" w:cstheme="minorBidi"/>
          <w:color w:val="000000" w:themeColor="text1"/>
          <w:sz w:val="22"/>
          <w:szCs w:val="22"/>
        </w:rPr>
        <w:t xml:space="preserve">within a </w:t>
      </w:r>
      <w:r w:rsidR="00B00425">
        <w:rPr>
          <w:rFonts w:ascii="Arial" w:eastAsiaTheme="minorHAnsi" w:hAnsi="Arial" w:cstheme="minorBidi"/>
          <w:color w:val="000000" w:themeColor="text1"/>
          <w:sz w:val="22"/>
          <w:szCs w:val="22"/>
        </w:rPr>
        <w:t>Kaupapa Maori R</w:t>
      </w:r>
      <w:r w:rsidR="00C54987">
        <w:rPr>
          <w:rFonts w:ascii="Arial" w:eastAsiaTheme="minorHAnsi" w:hAnsi="Arial" w:cstheme="minorBidi"/>
          <w:color w:val="000000" w:themeColor="text1"/>
          <w:sz w:val="22"/>
          <w:szCs w:val="22"/>
        </w:rPr>
        <w:t xml:space="preserve">esidential </w:t>
      </w:r>
      <w:r w:rsidR="00B00425">
        <w:rPr>
          <w:rFonts w:ascii="Arial" w:eastAsiaTheme="minorHAnsi" w:hAnsi="Arial" w:cstheme="minorBidi"/>
          <w:color w:val="000000" w:themeColor="text1"/>
          <w:sz w:val="22"/>
          <w:szCs w:val="22"/>
        </w:rPr>
        <w:t>service</w:t>
      </w:r>
      <w:r w:rsidR="00C54987">
        <w:rPr>
          <w:rFonts w:ascii="Arial" w:eastAsiaTheme="minorHAnsi" w:hAnsi="Arial" w:cstheme="minorBidi"/>
          <w:color w:val="000000" w:themeColor="text1"/>
          <w:sz w:val="22"/>
          <w:szCs w:val="22"/>
        </w:rPr>
        <w:t xml:space="preserve">, </w:t>
      </w:r>
      <w:r w:rsidRP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 xml:space="preserve">providing </w:t>
      </w:r>
      <w:bookmarkStart w:id="1" w:name="_Hlk1133126"/>
      <w:r w:rsidR="009101FC" w:rsidRP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>high-quality</w:t>
      </w:r>
      <w:r w:rsidRP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 xml:space="preserve"> </w:t>
      </w:r>
      <w:r w:rsidR="00C54987">
        <w:rPr>
          <w:rFonts w:ascii="Arial" w:eastAsiaTheme="minorHAnsi" w:hAnsi="Arial" w:cstheme="minorBidi"/>
          <w:color w:val="000000" w:themeColor="text1"/>
          <w:sz w:val="22"/>
          <w:szCs w:val="22"/>
        </w:rPr>
        <w:t>delivery of care, group facilitation and individual</w:t>
      </w:r>
      <w:r w:rsidRP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 xml:space="preserve"> support</w:t>
      </w:r>
      <w:r w:rsidR="006A3972">
        <w:rPr>
          <w:rFonts w:ascii="Arial" w:eastAsiaTheme="minorHAnsi" w:hAnsi="Arial" w:cstheme="minorBidi"/>
          <w:color w:val="000000" w:themeColor="text1"/>
          <w:sz w:val="22"/>
          <w:szCs w:val="22"/>
        </w:rPr>
        <w:t>,</w:t>
      </w:r>
      <w:r w:rsidRP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 xml:space="preserve"> </w:t>
      </w:r>
      <w:r w:rsidR="00C54987">
        <w:rPr>
          <w:rFonts w:ascii="Arial" w:eastAsiaTheme="minorHAnsi" w:hAnsi="Arial" w:cstheme="minorBidi"/>
          <w:color w:val="000000" w:themeColor="text1"/>
          <w:sz w:val="22"/>
          <w:szCs w:val="22"/>
        </w:rPr>
        <w:t xml:space="preserve">to assist </w:t>
      </w:r>
      <w:r w:rsidR="00C94984">
        <w:rPr>
          <w:rFonts w:ascii="Arial" w:eastAsiaTheme="minorHAnsi" w:hAnsi="Arial" w:cstheme="minorBidi"/>
          <w:color w:val="000000" w:themeColor="text1"/>
          <w:sz w:val="22"/>
          <w:szCs w:val="22"/>
        </w:rPr>
        <w:t>whānau</w:t>
      </w:r>
      <w:r w:rsidR="00C54987">
        <w:rPr>
          <w:rFonts w:ascii="Arial" w:eastAsiaTheme="minorHAnsi" w:hAnsi="Arial" w:cstheme="minorBidi"/>
          <w:color w:val="000000" w:themeColor="text1"/>
          <w:sz w:val="22"/>
          <w:szCs w:val="22"/>
        </w:rPr>
        <w:t xml:space="preserve"> to</w:t>
      </w:r>
      <w:bookmarkEnd w:id="1"/>
      <w:r w:rsidR="00C54987">
        <w:rPr>
          <w:rFonts w:ascii="Arial" w:eastAsiaTheme="minorHAnsi" w:hAnsi="Arial" w:cstheme="minorBidi"/>
          <w:color w:val="000000" w:themeColor="text1"/>
          <w:sz w:val="22"/>
          <w:szCs w:val="22"/>
        </w:rPr>
        <w:t xml:space="preserve"> achieve their goals</w:t>
      </w:r>
      <w:r w:rsid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>.</w:t>
      </w:r>
    </w:p>
    <w:bookmarkEnd w:id="0"/>
    <w:p w:rsidR="008B2B2A" w:rsidRDefault="00B57D05" w:rsidP="00B57D05">
      <w:pPr>
        <w:spacing w:after="200" w:line="276" w:lineRule="auto"/>
        <w:ind w:left="2268"/>
        <w:jc w:val="both"/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</w:pPr>
      <w:r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Role holders may be a</w:t>
      </w:r>
      <w:r w:rsidR="008B2B2A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ssign</w:t>
      </w:r>
      <w:r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ed</w:t>
      </w:r>
      <w:r w:rsidR="008B2B2A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 xml:space="preserve"> </w:t>
      </w:r>
      <w:r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to</w:t>
      </w:r>
      <w:r w:rsidR="008B2B2A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 xml:space="preserve"> teams and</w:t>
      </w:r>
      <w:r w:rsidR="00C54987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/or</w:t>
      </w:r>
      <w:r w:rsidR="008B2B2A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 xml:space="preserve"> locations based on </w:t>
      </w:r>
      <w:r w:rsidR="004C67F9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 xml:space="preserve">the </w:t>
      </w:r>
      <w:r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 xml:space="preserve">resourcing need and </w:t>
      </w:r>
      <w:r w:rsidR="008B2B2A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the wider team skill.</w:t>
      </w:r>
    </w:p>
    <w:p w:rsidR="0095702F" w:rsidRPr="00B57D05" w:rsidRDefault="0095702F" w:rsidP="00B57D05">
      <w:pPr>
        <w:tabs>
          <w:tab w:val="left" w:pos="2268"/>
        </w:tabs>
        <w:spacing w:before="120" w:after="200" w:line="276" w:lineRule="auto"/>
        <w:jc w:val="both"/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</w:pPr>
      <w:r w:rsidRPr="00B57D0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Mission:</w:t>
      </w:r>
      <w:r w:rsidRPr="00B57D0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  <w:t xml:space="preserve">Mauri Ora </w:t>
      </w:r>
      <w:proofErr w:type="spellStart"/>
      <w:r w:rsidRPr="00B57D0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ki</w:t>
      </w:r>
      <w:proofErr w:type="spellEnd"/>
      <w:r w:rsidRPr="00B57D0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 xml:space="preserve"> </w:t>
      </w:r>
      <w:proofErr w:type="spellStart"/>
      <w:r w:rsidRPr="00B57D0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te</w:t>
      </w:r>
      <w:proofErr w:type="spellEnd"/>
      <w:r w:rsidRPr="00B57D0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 xml:space="preserve"> Mana Maori</w:t>
      </w:r>
      <w:r w:rsidR="00B57D0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 xml:space="preserve">  </w:t>
      </w:r>
    </w:p>
    <w:p w:rsidR="0095702F" w:rsidRPr="00B57D05" w:rsidRDefault="0095702F" w:rsidP="00B57D05">
      <w:pPr>
        <w:tabs>
          <w:tab w:val="left" w:pos="2268"/>
        </w:tabs>
        <w:spacing w:after="200" w:line="276" w:lineRule="auto"/>
        <w:jc w:val="both"/>
        <w:rPr>
          <w:rFonts w:ascii="Arial" w:eastAsiaTheme="minorHAnsi" w:hAnsi="Arial" w:cstheme="minorBidi"/>
          <w:color w:val="000000" w:themeColor="text1"/>
          <w:sz w:val="22"/>
          <w:szCs w:val="22"/>
        </w:rPr>
      </w:pPr>
      <w:r w:rsidRPr="00B57D0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r w:rsidRP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>Realising Whānau Potential</w:t>
      </w:r>
    </w:p>
    <w:p w:rsidR="00D17A41" w:rsidRPr="00D17A41" w:rsidRDefault="00D17A41" w:rsidP="008B2B2A">
      <w:pPr>
        <w:tabs>
          <w:tab w:val="left" w:pos="2268"/>
        </w:tabs>
        <w:spacing w:after="120"/>
        <w:ind w:left="2265" w:hanging="2265"/>
        <w:jc w:val="both"/>
        <w:rPr>
          <w:rFonts w:ascii="Arial" w:hAnsi="Arial" w:cs="Arial"/>
          <w:b/>
          <w:sz w:val="22"/>
          <w:szCs w:val="22"/>
        </w:rPr>
      </w:pPr>
      <w:r w:rsidRPr="00D17A41">
        <w:rPr>
          <w:rFonts w:ascii="Arial" w:hAnsi="Arial" w:cs="Arial"/>
          <w:b/>
          <w:sz w:val="22"/>
          <w:szCs w:val="22"/>
        </w:rPr>
        <w:t>Values:</w:t>
      </w:r>
      <w:r w:rsidRPr="00D17A41">
        <w:rPr>
          <w:rFonts w:ascii="Arial" w:hAnsi="Arial" w:cs="Arial"/>
          <w:b/>
          <w:sz w:val="22"/>
          <w:szCs w:val="22"/>
        </w:rPr>
        <w:tab/>
      </w:r>
      <w:r w:rsidRPr="00D17A41">
        <w:rPr>
          <w:rFonts w:ascii="Arial" w:hAnsi="Arial" w:cs="Arial"/>
          <w:b/>
          <w:sz w:val="22"/>
          <w:szCs w:val="22"/>
        </w:rPr>
        <w:tab/>
        <w:t xml:space="preserve">Kotahitanga:  </w:t>
      </w:r>
      <w:r w:rsidRPr="00D17A41">
        <w:rPr>
          <w:rFonts w:ascii="Arial" w:hAnsi="Arial" w:cs="Arial"/>
          <w:sz w:val="22"/>
          <w:szCs w:val="22"/>
        </w:rPr>
        <w:t>We are kaupapa driven and work with each other and others to enhance Whānau potential</w:t>
      </w:r>
    </w:p>
    <w:p w:rsidR="00D17A41" w:rsidRPr="00D17A41" w:rsidRDefault="00D17A41" w:rsidP="008B2B2A">
      <w:pPr>
        <w:tabs>
          <w:tab w:val="left" w:pos="2268"/>
        </w:tabs>
        <w:spacing w:after="120"/>
        <w:ind w:left="2268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17A41">
        <w:rPr>
          <w:rFonts w:ascii="Arial" w:hAnsi="Arial" w:cs="Arial"/>
          <w:b/>
          <w:sz w:val="22"/>
          <w:szCs w:val="22"/>
        </w:rPr>
        <w:t>Whānaungatanga</w:t>
      </w:r>
      <w:proofErr w:type="spellEnd"/>
      <w:r w:rsidRPr="00D17A41">
        <w:rPr>
          <w:rFonts w:ascii="Arial" w:hAnsi="Arial" w:cs="Arial"/>
          <w:b/>
          <w:sz w:val="22"/>
          <w:szCs w:val="22"/>
        </w:rPr>
        <w:t xml:space="preserve">:  </w:t>
      </w:r>
      <w:r w:rsidRPr="00D17A41">
        <w:rPr>
          <w:rFonts w:ascii="Arial" w:hAnsi="Arial" w:cs="Arial"/>
          <w:sz w:val="22"/>
          <w:szCs w:val="22"/>
        </w:rPr>
        <w:t>We are customer/whānau driven and actively foster and form positive relationships, partnerships, alliances and connections</w:t>
      </w:r>
    </w:p>
    <w:p w:rsidR="00D17A41" w:rsidRPr="00D17A41" w:rsidRDefault="00D17A41" w:rsidP="008B2B2A">
      <w:pPr>
        <w:tabs>
          <w:tab w:val="left" w:pos="2268"/>
        </w:tabs>
        <w:spacing w:after="120"/>
        <w:ind w:left="2268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17A41">
        <w:rPr>
          <w:rFonts w:ascii="Arial" w:hAnsi="Arial" w:cs="Arial"/>
          <w:b/>
          <w:sz w:val="22"/>
          <w:szCs w:val="22"/>
        </w:rPr>
        <w:t>Kaitiakitanga</w:t>
      </w:r>
      <w:proofErr w:type="spellEnd"/>
      <w:r w:rsidRPr="00D17A41">
        <w:rPr>
          <w:rFonts w:ascii="Arial" w:hAnsi="Arial" w:cs="Arial"/>
          <w:b/>
          <w:sz w:val="22"/>
          <w:szCs w:val="22"/>
        </w:rPr>
        <w:t xml:space="preserve">:  </w:t>
      </w:r>
      <w:r w:rsidRPr="00D17A41">
        <w:rPr>
          <w:rFonts w:ascii="Arial" w:hAnsi="Arial" w:cs="Arial"/>
          <w:sz w:val="22"/>
          <w:szCs w:val="22"/>
        </w:rPr>
        <w:t>We exhibit custodianship and are stewards of our resources to advance the kaupapa</w:t>
      </w:r>
    </w:p>
    <w:p w:rsidR="00D17A41" w:rsidRDefault="00D17A41" w:rsidP="008B2B2A">
      <w:pPr>
        <w:tabs>
          <w:tab w:val="left" w:pos="2268"/>
        </w:tabs>
        <w:spacing w:after="120"/>
        <w:ind w:left="2268"/>
        <w:jc w:val="both"/>
        <w:rPr>
          <w:rFonts w:ascii="Arial" w:hAnsi="Arial" w:cs="Arial"/>
          <w:sz w:val="22"/>
          <w:szCs w:val="22"/>
        </w:rPr>
      </w:pPr>
      <w:proofErr w:type="spellStart"/>
      <w:r w:rsidRPr="00D17A41">
        <w:rPr>
          <w:rFonts w:ascii="Arial" w:hAnsi="Arial" w:cs="Arial"/>
          <w:b/>
          <w:sz w:val="22"/>
          <w:szCs w:val="22"/>
        </w:rPr>
        <w:t>Whakamana</w:t>
      </w:r>
      <w:proofErr w:type="spellEnd"/>
      <w:r w:rsidRPr="00D17A41">
        <w:rPr>
          <w:rFonts w:ascii="Arial" w:hAnsi="Arial" w:cs="Arial"/>
          <w:b/>
          <w:sz w:val="22"/>
          <w:szCs w:val="22"/>
        </w:rPr>
        <w:t xml:space="preserve">:  </w:t>
      </w:r>
      <w:r w:rsidRPr="00D17A41">
        <w:rPr>
          <w:rFonts w:ascii="Arial" w:hAnsi="Arial" w:cs="Arial"/>
          <w:sz w:val="22"/>
          <w:szCs w:val="22"/>
        </w:rPr>
        <w:t>We are outcome focused and recognise, respect and uphold mana.</w:t>
      </w:r>
    </w:p>
    <w:p w:rsidR="003813A0" w:rsidRDefault="00D17A41" w:rsidP="00B57D05">
      <w:pPr>
        <w:tabs>
          <w:tab w:val="left" w:pos="2268"/>
        </w:tabs>
        <w:spacing w:line="276" w:lineRule="auto"/>
        <w:jc w:val="both"/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</w:pPr>
      <w:r w:rsidRPr="00B57D0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Relationships:</w:t>
      </w:r>
      <w:r w:rsidRPr="00B57D0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  <w:t>External</w:t>
      </w:r>
    </w:p>
    <w:p w:rsidR="00D17A41" w:rsidRPr="00D17A41" w:rsidRDefault="002A0350" w:rsidP="00B57D05">
      <w:pPr>
        <w:tabs>
          <w:tab w:val="left" w:pos="2268"/>
        </w:tabs>
        <w:spacing w:after="200" w:line="276" w:lineRule="auto"/>
        <w:ind w:left="2268"/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r>
        <w:rPr>
          <w:rFonts w:ascii="Arial" w:hAnsi="Arial" w:cs="Arial"/>
          <w:color w:val="000000"/>
          <w:sz w:val="22"/>
          <w:szCs w:val="22"/>
          <w:lang w:val="en-AU"/>
        </w:rPr>
        <w:t xml:space="preserve">Health, Social </w:t>
      </w:r>
      <w:r w:rsidR="00FA4053">
        <w:rPr>
          <w:rFonts w:ascii="Arial" w:hAnsi="Arial" w:cs="Arial"/>
          <w:color w:val="000000"/>
          <w:sz w:val="22"/>
          <w:szCs w:val="22"/>
          <w:lang w:val="en-AU"/>
        </w:rPr>
        <w:t xml:space="preserve">Services, </w:t>
      </w:r>
      <w:r w:rsidR="00D17A41" w:rsidRPr="00D17A41">
        <w:rPr>
          <w:rFonts w:ascii="Arial" w:hAnsi="Arial" w:cs="Arial"/>
          <w:color w:val="000000"/>
          <w:sz w:val="22"/>
          <w:szCs w:val="22"/>
          <w:lang w:val="en-AU"/>
        </w:rPr>
        <w:t>Mental Health Teams</w:t>
      </w:r>
      <w:r>
        <w:rPr>
          <w:rFonts w:ascii="Arial" w:hAnsi="Arial" w:cs="Arial"/>
          <w:color w:val="000000"/>
          <w:sz w:val="22"/>
          <w:szCs w:val="22"/>
          <w:lang w:val="en-AU"/>
        </w:rPr>
        <w:t>,</w:t>
      </w:r>
      <w:r w:rsidR="00FA4053">
        <w:rPr>
          <w:rFonts w:ascii="Arial" w:hAnsi="Arial" w:cs="Arial"/>
          <w:color w:val="000000"/>
          <w:sz w:val="22"/>
          <w:szCs w:val="22"/>
          <w:lang w:val="en-AU"/>
        </w:rPr>
        <w:t xml:space="preserve"> </w:t>
      </w:r>
      <w:r w:rsidR="00857ADE">
        <w:rPr>
          <w:rFonts w:ascii="Arial" w:hAnsi="Arial" w:cs="Arial"/>
          <w:color w:val="000000"/>
          <w:sz w:val="22"/>
          <w:szCs w:val="22"/>
          <w:lang w:val="en-AU"/>
        </w:rPr>
        <w:t xml:space="preserve">Corrections, Probations, </w:t>
      </w:r>
      <w:r w:rsidR="00D17A41" w:rsidRPr="00D17A41">
        <w:rPr>
          <w:rFonts w:ascii="Arial" w:hAnsi="Arial" w:cs="Arial"/>
          <w:color w:val="000000"/>
          <w:sz w:val="22"/>
          <w:szCs w:val="22"/>
          <w:lang w:val="en-AU"/>
        </w:rPr>
        <w:t xml:space="preserve">HBDHB </w:t>
      </w:r>
      <w:r w:rsidR="00D17A41">
        <w:rPr>
          <w:rFonts w:ascii="Arial" w:hAnsi="Arial" w:cs="Arial"/>
          <w:color w:val="000000"/>
          <w:sz w:val="22"/>
          <w:szCs w:val="22"/>
          <w:lang w:val="en-AU"/>
        </w:rPr>
        <w:t>–</w:t>
      </w:r>
      <w:r w:rsidR="00D17A41" w:rsidRPr="00D17A41">
        <w:rPr>
          <w:rFonts w:ascii="Arial" w:hAnsi="Arial" w:cs="Arial"/>
          <w:color w:val="000000"/>
          <w:sz w:val="22"/>
          <w:szCs w:val="22"/>
          <w:lang w:val="en-AU"/>
        </w:rPr>
        <w:t xml:space="preserve"> NASC</w:t>
      </w:r>
      <w:r w:rsidR="00D17A41">
        <w:rPr>
          <w:rFonts w:ascii="Arial" w:hAnsi="Arial" w:cs="Arial"/>
          <w:color w:val="000000"/>
          <w:sz w:val="22"/>
          <w:szCs w:val="22"/>
          <w:lang w:val="en-AU"/>
        </w:rPr>
        <w:t xml:space="preserve"> and CATT</w:t>
      </w:r>
      <w:r w:rsidR="00137634">
        <w:rPr>
          <w:rFonts w:ascii="Arial" w:hAnsi="Arial" w:cs="Arial"/>
          <w:color w:val="000000"/>
          <w:sz w:val="22"/>
          <w:szCs w:val="22"/>
          <w:lang w:val="en-AU"/>
        </w:rPr>
        <w:t xml:space="preserve">, </w:t>
      </w:r>
      <w:r w:rsidR="00D17A41">
        <w:rPr>
          <w:rFonts w:ascii="Arial" w:hAnsi="Arial" w:cs="Arial"/>
          <w:color w:val="000000"/>
          <w:sz w:val="22"/>
          <w:szCs w:val="22"/>
          <w:lang w:val="en-AU"/>
        </w:rPr>
        <w:t>Education and Housing Providers</w:t>
      </w:r>
      <w:r w:rsidR="00137634">
        <w:rPr>
          <w:rFonts w:ascii="Arial" w:hAnsi="Arial" w:cs="Arial"/>
          <w:color w:val="000000"/>
          <w:sz w:val="22"/>
          <w:szCs w:val="22"/>
          <w:lang w:val="en-AU"/>
        </w:rPr>
        <w:t xml:space="preserve">, </w:t>
      </w:r>
      <w:r w:rsidR="00D17A41">
        <w:rPr>
          <w:rFonts w:ascii="Arial" w:hAnsi="Arial" w:cs="Arial"/>
          <w:color w:val="000000"/>
          <w:sz w:val="22"/>
          <w:szCs w:val="22"/>
          <w:lang w:val="en-AU"/>
        </w:rPr>
        <w:t xml:space="preserve">Employment </w:t>
      </w:r>
      <w:r>
        <w:rPr>
          <w:rFonts w:ascii="Arial" w:hAnsi="Arial" w:cs="Arial"/>
          <w:color w:val="000000"/>
          <w:sz w:val="22"/>
          <w:szCs w:val="22"/>
          <w:lang w:val="en-AU"/>
        </w:rPr>
        <w:t xml:space="preserve">and Government </w:t>
      </w:r>
      <w:r w:rsidR="00D17A41">
        <w:rPr>
          <w:rFonts w:ascii="Arial" w:hAnsi="Arial" w:cs="Arial"/>
          <w:color w:val="000000"/>
          <w:sz w:val="22"/>
          <w:szCs w:val="22"/>
          <w:lang w:val="en-AU"/>
        </w:rPr>
        <w:t>Agencies</w:t>
      </w:r>
      <w:r w:rsidR="00137634">
        <w:rPr>
          <w:rFonts w:ascii="Arial" w:hAnsi="Arial" w:cs="Arial"/>
          <w:color w:val="000000"/>
          <w:sz w:val="22"/>
          <w:szCs w:val="22"/>
          <w:lang w:val="en-AU"/>
        </w:rPr>
        <w:t xml:space="preserve">, </w:t>
      </w:r>
      <w:r w:rsidR="00D17A41" w:rsidRPr="00D17A41">
        <w:rPr>
          <w:rFonts w:ascii="Arial" w:hAnsi="Arial" w:cs="Arial"/>
          <w:color w:val="000000"/>
          <w:sz w:val="22"/>
          <w:szCs w:val="22"/>
          <w:lang w:val="en-AU"/>
        </w:rPr>
        <w:t>Other NGO Providers</w:t>
      </w:r>
    </w:p>
    <w:p w:rsidR="003813A0" w:rsidRPr="00B57D05" w:rsidRDefault="00B57D05" w:rsidP="00B57D05">
      <w:pPr>
        <w:tabs>
          <w:tab w:val="left" w:pos="2268"/>
        </w:tabs>
        <w:spacing w:line="276" w:lineRule="auto"/>
        <w:jc w:val="both"/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</w:pPr>
      <w:r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r w:rsidR="00D17A41" w:rsidRPr="00B57D0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Internal</w:t>
      </w:r>
    </w:p>
    <w:p w:rsidR="00D17A41" w:rsidRPr="00B57D05" w:rsidRDefault="00B57D05" w:rsidP="00B57D05">
      <w:pPr>
        <w:tabs>
          <w:tab w:val="left" w:pos="2268"/>
        </w:tabs>
        <w:spacing w:line="276" w:lineRule="auto"/>
        <w:jc w:val="both"/>
        <w:rPr>
          <w:rFonts w:ascii="Arial" w:eastAsiaTheme="minorHAnsi" w:hAnsi="Arial" w:cstheme="minorBidi"/>
          <w:color w:val="000000" w:themeColor="text1"/>
          <w:sz w:val="22"/>
          <w:szCs w:val="22"/>
        </w:rPr>
      </w:pPr>
      <w:r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r w:rsidR="00FA4053" w:rsidRP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>All o</w:t>
      </w:r>
      <w:r w:rsidR="00D17A41" w:rsidRP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>ther TToH Services</w:t>
      </w:r>
      <w:r w:rsidR="00137634" w:rsidRP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 xml:space="preserve">, </w:t>
      </w:r>
      <w:r w:rsidR="002A0350" w:rsidRP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 xml:space="preserve">TToH staff, </w:t>
      </w:r>
      <w:r w:rsidR="00137634" w:rsidRP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 xml:space="preserve">Hauora </w:t>
      </w:r>
      <w:proofErr w:type="spellStart"/>
      <w:r w:rsidR="00137634" w:rsidRPr="00B57D05">
        <w:rPr>
          <w:rFonts w:ascii="Arial" w:eastAsiaTheme="minorHAnsi" w:hAnsi="Arial" w:cstheme="minorBidi"/>
          <w:color w:val="000000" w:themeColor="text1"/>
          <w:sz w:val="22"/>
          <w:szCs w:val="22"/>
        </w:rPr>
        <w:t>Rūnanga</w:t>
      </w:r>
      <w:proofErr w:type="spellEnd"/>
    </w:p>
    <w:p w:rsidR="00A34292" w:rsidRPr="00B57D05" w:rsidRDefault="00A34292" w:rsidP="008B2B2A">
      <w:pPr>
        <w:tabs>
          <w:tab w:val="left" w:pos="2268"/>
        </w:tabs>
        <w:spacing w:line="360" w:lineRule="auto"/>
        <w:jc w:val="both"/>
        <w:rPr>
          <w:rFonts w:ascii="Arial Bold" w:eastAsiaTheme="minorHAnsi" w:hAnsi="Arial Bold" w:cstheme="minorBidi"/>
          <w:sz w:val="22"/>
          <w:szCs w:val="22"/>
          <w:lang w:val="en-US"/>
        </w:rPr>
      </w:pPr>
    </w:p>
    <w:p w:rsidR="002A0350" w:rsidRDefault="00A34292" w:rsidP="008B2B2A">
      <w:pPr>
        <w:tabs>
          <w:tab w:val="left" w:pos="2268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>VCA Role:</w:t>
      </w: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ab/>
      </w:r>
      <w:r w:rsidR="002A0350">
        <w:rPr>
          <w:rFonts w:ascii="Arial Bold" w:eastAsiaTheme="minorHAnsi" w:hAnsi="Arial Bold" w:cstheme="minorBidi"/>
          <w:b/>
          <w:sz w:val="22"/>
          <w:szCs w:val="22"/>
          <w:lang w:val="en-US"/>
        </w:rPr>
        <w:t xml:space="preserve">Waiorua:  </w:t>
      </w:r>
      <w:r w:rsidR="002A0350" w:rsidRPr="006674BC">
        <w:rPr>
          <w:rFonts w:ascii="Arial" w:hAnsi="Arial" w:cs="Arial"/>
          <w:color w:val="000000"/>
          <w:sz w:val="22"/>
          <w:szCs w:val="22"/>
          <w:lang w:val="en-AU"/>
        </w:rPr>
        <w:t>Not a Children’s Worker</w:t>
      </w:r>
    </w:p>
    <w:p w:rsidR="00A34292" w:rsidRPr="006674BC" w:rsidRDefault="002A0350" w:rsidP="008B2B2A">
      <w:pPr>
        <w:tabs>
          <w:tab w:val="left" w:pos="2268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r>
        <w:rPr>
          <w:rFonts w:ascii="Arial" w:hAnsi="Arial" w:cs="Arial"/>
          <w:color w:val="000000"/>
          <w:sz w:val="22"/>
          <w:szCs w:val="22"/>
          <w:lang w:val="en-AU"/>
        </w:rPr>
        <w:tab/>
      </w:r>
      <w:r w:rsidRPr="006674BC">
        <w:rPr>
          <w:rFonts w:ascii="Arial" w:hAnsi="Arial" w:cs="Arial"/>
          <w:b/>
          <w:color w:val="000000"/>
          <w:sz w:val="22"/>
          <w:szCs w:val="22"/>
          <w:lang w:val="en-AU"/>
        </w:rPr>
        <w:t>Te Waireka</w:t>
      </w:r>
      <w:r>
        <w:rPr>
          <w:rFonts w:ascii="Arial" w:hAnsi="Arial" w:cs="Arial"/>
          <w:b/>
          <w:color w:val="000000"/>
          <w:sz w:val="22"/>
          <w:szCs w:val="22"/>
          <w:lang w:val="en-AU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val="en-AU"/>
        </w:rPr>
        <w:t xml:space="preserve"> </w:t>
      </w:r>
      <w:r w:rsidR="00FD456F">
        <w:rPr>
          <w:rFonts w:ascii="Arial" w:hAnsi="Arial" w:cs="Arial"/>
          <w:color w:val="000000"/>
          <w:sz w:val="22"/>
          <w:szCs w:val="22"/>
          <w:lang w:val="en-AU"/>
        </w:rPr>
        <w:t xml:space="preserve">Not a </w:t>
      </w:r>
      <w:r>
        <w:rPr>
          <w:rFonts w:ascii="Arial" w:hAnsi="Arial" w:cs="Arial"/>
          <w:color w:val="000000"/>
          <w:sz w:val="22"/>
          <w:szCs w:val="22"/>
          <w:lang w:val="en-AU"/>
        </w:rPr>
        <w:t>Children’s Worker</w:t>
      </w:r>
    </w:p>
    <w:p w:rsidR="00A34292" w:rsidRPr="00A34292" w:rsidRDefault="00A34292" w:rsidP="008B2B2A">
      <w:pPr>
        <w:tabs>
          <w:tab w:val="left" w:pos="2268"/>
        </w:tabs>
        <w:spacing w:before="120" w:after="120" w:line="276" w:lineRule="auto"/>
        <w:jc w:val="both"/>
        <w:rPr>
          <w:rFonts w:ascii="Arial" w:eastAsiaTheme="minorHAnsi" w:hAnsi="Arial" w:cs="Arial"/>
          <w:caps/>
          <w:sz w:val="22"/>
          <w:szCs w:val="22"/>
          <w:lang w:val="en-US"/>
        </w:rPr>
      </w:pP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>Structure:</w:t>
      </w: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ab/>
      </w:r>
      <w:r w:rsidRPr="00A34292">
        <w:rPr>
          <w:rFonts w:ascii="Arial" w:eastAsiaTheme="minorHAnsi" w:hAnsi="Arial" w:cs="Arial"/>
          <w:sz w:val="22"/>
          <w:szCs w:val="22"/>
          <w:lang w:val="en-US"/>
        </w:rPr>
        <w:t>Refer to Structure Chart</w:t>
      </w:r>
    </w:p>
    <w:p w:rsidR="0079010D" w:rsidRDefault="0079010D" w:rsidP="008B2B2A">
      <w:pPr>
        <w:spacing w:after="200"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4320C0" w:rsidRDefault="004320C0" w:rsidP="008B2B2A">
      <w:pPr>
        <w:tabs>
          <w:tab w:val="left" w:pos="2268"/>
        </w:tabs>
        <w:spacing w:before="240" w:after="120"/>
        <w:jc w:val="both"/>
        <w:rPr>
          <w:rFonts w:ascii="Arial" w:hAnsi="Arial" w:cs="Arial"/>
          <w:b/>
          <w:caps/>
          <w:sz w:val="28"/>
          <w:szCs w:val="28"/>
        </w:rPr>
      </w:pPr>
      <w:r w:rsidRPr="004320C0">
        <w:rPr>
          <w:rFonts w:ascii="Arial" w:hAnsi="Arial" w:cs="Arial"/>
          <w:b/>
          <w:caps/>
          <w:sz w:val="28"/>
          <w:szCs w:val="28"/>
        </w:rPr>
        <w:lastRenderedPageBreak/>
        <w:t>Key Accountabilities</w:t>
      </w:r>
    </w:p>
    <w:p w:rsidR="006829AE" w:rsidRPr="00BD7485" w:rsidRDefault="006829AE" w:rsidP="008B2B2A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Kaupapa Te Taiwhenua o Heretaunga (TToH)</w:t>
      </w:r>
    </w:p>
    <w:p w:rsidR="006829AE" w:rsidRPr="00BD7485" w:rsidRDefault="006829AE" w:rsidP="008B2B2A">
      <w:pPr>
        <w:numPr>
          <w:ilvl w:val="0"/>
          <w:numId w:val="19"/>
        </w:numPr>
        <w:tabs>
          <w:tab w:val="left" w:pos="2268"/>
        </w:tabs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  <w:lang w:val="en-US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Contribute to the delivery of effective, integrated, whānau-focused services as part of a team and individually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6829AE" w:rsidRPr="00BD7485" w:rsidRDefault="006829AE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Work with manager and colleagues in a respectful and professional manner </w:t>
      </w:r>
      <w:proofErr w:type="gramStart"/>
      <w:r w:rsidRPr="00BD7485">
        <w:rPr>
          <w:rFonts w:ascii="Arial" w:eastAsiaTheme="minorHAnsi" w:hAnsi="Arial" w:cstheme="minorBidi"/>
          <w:sz w:val="22"/>
          <w:szCs w:val="22"/>
        </w:rPr>
        <w:t>at all times</w:t>
      </w:r>
      <w:proofErr w:type="gramEnd"/>
      <w:r w:rsidR="008B2B2A">
        <w:rPr>
          <w:rFonts w:ascii="Arial" w:eastAsiaTheme="minorHAnsi" w:hAnsi="Arial" w:cstheme="minorBidi"/>
          <w:sz w:val="22"/>
          <w:szCs w:val="22"/>
        </w:rPr>
        <w:t>,</w:t>
      </w:r>
      <w:r w:rsidR="002425B6" w:rsidRPr="00BD7485">
        <w:rPr>
          <w:rFonts w:ascii="Arial" w:eastAsiaTheme="minorHAnsi" w:hAnsi="Arial" w:cstheme="minorBidi"/>
          <w:sz w:val="22"/>
          <w:szCs w:val="22"/>
        </w:rPr>
        <w:t xml:space="preserve"> </w:t>
      </w:r>
      <w:r w:rsidRPr="00BD7485">
        <w:rPr>
          <w:rFonts w:ascii="Arial" w:eastAsiaTheme="minorHAnsi" w:hAnsi="Arial" w:cstheme="minorBidi"/>
          <w:sz w:val="22"/>
          <w:szCs w:val="22"/>
        </w:rPr>
        <w:t>maintaining focus on the kaupapa and do</w:t>
      </w:r>
      <w:r w:rsidR="0091600F" w:rsidRPr="00BD7485">
        <w:rPr>
          <w:rFonts w:ascii="Arial" w:eastAsiaTheme="minorHAnsi" w:hAnsi="Arial" w:cstheme="minorBidi"/>
          <w:sz w:val="22"/>
          <w:szCs w:val="22"/>
        </w:rPr>
        <w:t>ing</w:t>
      </w:r>
      <w:r w:rsidRPr="00BD7485">
        <w:rPr>
          <w:rFonts w:ascii="Arial" w:eastAsiaTheme="minorHAnsi" w:hAnsi="Arial" w:cstheme="minorBidi"/>
          <w:sz w:val="22"/>
          <w:szCs w:val="22"/>
        </w:rPr>
        <w:t xml:space="preserve"> what it takes to advance the kaupapa.</w:t>
      </w:r>
    </w:p>
    <w:p w:rsidR="006829AE" w:rsidRPr="00BD7485" w:rsidRDefault="006829AE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Develop knowledge of the wider support network that TToH offers </w:t>
      </w:r>
      <w:r w:rsidR="008B2B2A" w:rsidRPr="00BD7485">
        <w:rPr>
          <w:rFonts w:ascii="Arial" w:eastAsiaTheme="minorHAnsi" w:hAnsi="Arial" w:cstheme="minorBidi"/>
          <w:sz w:val="22"/>
          <w:szCs w:val="22"/>
        </w:rPr>
        <w:t>whānau and</w:t>
      </w:r>
      <w:r w:rsidRPr="00BD7485">
        <w:rPr>
          <w:rFonts w:ascii="Arial" w:eastAsiaTheme="minorHAnsi" w:hAnsi="Arial" w:cstheme="minorBidi"/>
          <w:sz w:val="22"/>
          <w:szCs w:val="22"/>
        </w:rPr>
        <w:t xml:space="preserve"> promote whānau access to that support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6829AE" w:rsidRPr="00BD7485" w:rsidRDefault="006829AE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Understand and promote all aspects of the TToH Kaupapa</w:t>
      </w:r>
      <w:r w:rsidR="00445067">
        <w:rPr>
          <w:rFonts w:ascii="Arial" w:eastAsiaTheme="minorHAnsi" w:hAnsi="Arial" w:cstheme="minorBidi"/>
          <w:sz w:val="22"/>
          <w:szCs w:val="22"/>
        </w:rPr>
        <w:t>.</w:t>
      </w:r>
    </w:p>
    <w:p w:rsidR="006829AE" w:rsidRPr="00BD7485" w:rsidRDefault="006829AE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Adhere to and apply TToH values in all aspects of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TToH’s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work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6829AE" w:rsidRPr="00BD7485" w:rsidRDefault="006829AE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Participate in TToH kaupapa activities, including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karakia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,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waiata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and marae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noho</w:t>
      </w:r>
      <w:proofErr w:type="spellEnd"/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6829AE" w:rsidRPr="00BD7485" w:rsidRDefault="006829AE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Take opportunities for cultural development to advance understanding, competence and contribution to the kaupapa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6829AE" w:rsidRPr="00BD7485" w:rsidRDefault="006829AE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Participate in TToH systems including the Management Operating System and Tu Kahikatoa performance system, to maintain focus and achievement of performance deliverables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6829AE" w:rsidRPr="00BD7485" w:rsidRDefault="006829AE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Adhere to organisational and professional quality standards and work within team to promote continuous improvement of policies, procedures and practices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6829AE" w:rsidRPr="00BD7485" w:rsidRDefault="006829AE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Participate in regular peer supervision and/or professional supervision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6829AE" w:rsidRPr="00BD7485" w:rsidRDefault="006829AE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Work in a reflective manner and take opportunities for self-development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91600F" w:rsidRPr="00BD7485" w:rsidRDefault="001732AA" w:rsidP="008B2B2A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Whānau Ora Practice</w:t>
      </w:r>
    </w:p>
    <w:p w:rsidR="001732AA" w:rsidRPr="00BD7485" w:rsidRDefault="001732AA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Develop understanding of the communities that TToH works with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1732AA" w:rsidRPr="00BD7485" w:rsidRDefault="001732AA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Be responsive to </w:t>
      </w:r>
      <w:r w:rsidR="00C94984">
        <w:rPr>
          <w:rFonts w:ascii="Arial" w:eastAsiaTheme="minorHAnsi" w:hAnsi="Arial" w:cstheme="minorBidi"/>
          <w:sz w:val="22"/>
          <w:szCs w:val="22"/>
        </w:rPr>
        <w:t>whānau</w:t>
      </w:r>
      <w:r w:rsidRPr="00BD7485">
        <w:rPr>
          <w:rFonts w:ascii="Arial" w:eastAsiaTheme="minorHAnsi" w:hAnsi="Arial" w:cstheme="minorBidi"/>
          <w:sz w:val="22"/>
          <w:szCs w:val="22"/>
        </w:rPr>
        <w:t xml:space="preserve"> needs and apply a holistic approach to aligning those needs, priorities and aspirations with the care and support they are offered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1732AA" w:rsidRPr="00BD7485" w:rsidRDefault="001732AA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Apply Te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Ao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Māori world view, tikanga and TToH values, to establishing trust, building rapport, and working with whānau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1732AA" w:rsidRPr="00BD7485" w:rsidRDefault="001732AA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Set high expectations of success in outcomes for whānau. Empower, motivate, and build whānau capability and connectedness; support whānau toward achieving independence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1732AA" w:rsidRPr="00BD7485" w:rsidRDefault="001732AA" w:rsidP="008B2B2A">
      <w:pPr>
        <w:numPr>
          <w:ilvl w:val="0"/>
          <w:numId w:val="19"/>
        </w:numPr>
        <w:spacing w:before="20" w:line="276" w:lineRule="auto"/>
        <w:contextualSpacing/>
        <w:jc w:val="both"/>
        <w:rPr>
          <w:rFonts w:ascii="Arial" w:hAnsi="Arial" w:cs="Arial"/>
          <w:sz w:val="22"/>
          <w:szCs w:val="22"/>
          <w:lang w:val="en-AU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Build and maintain knowledge and understanding of TToH values and internal/external channels of care and support available for whānau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1732AA" w:rsidRPr="00BD7485" w:rsidRDefault="001732AA" w:rsidP="008B2B2A">
      <w:pPr>
        <w:numPr>
          <w:ilvl w:val="0"/>
          <w:numId w:val="19"/>
        </w:numPr>
        <w:tabs>
          <w:tab w:val="left" w:pos="2268"/>
        </w:tabs>
        <w:spacing w:line="276" w:lineRule="auto"/>
        <w:contextualSpacing/>
        <w:jc w:val="both"/>
        <w:rPr>
          <w:rFonts w:ascii="Arial" w:eastAsiaTheme="minorHAnsi" w:hAnsi="Arial" w:cstheme="minorBidi"/>
          <w:color w:val="FF0000"/>
          <w:sz w:val="22"/>
          <w:szCs w:val="22"/>
          <w:lang w:val="en-US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Work collaboratively with other TToH staff to enable the provision of flexible and integrated care and support for whānau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1732AA" w:rsidRPr="00BD7485" w:rsidRDefault="001732AA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Build long-term relationships between TToH and whānau through contract activities, values-based support and cultural connection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250D86" w:rsidRPr="00EC62CE" w:rsidRDefault="00250D86" w:rsidP="00250D86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  <w:lang w:val="en-AU"/>
        </w:rPr>
      </w:pPr>
      <w:r w:rsidRPr="00EC62CE">
        <w:rPr>
          <w:rFonts w:ascii="Arial" w:hAnsi="Arial" w:cs="Arial"/>
          <w:b/>
          <w:i/>
          <w:color w:val="000000" w:themeColor="text1"/>
          <w:szCs w:val="24"/>
          <w:lang w:val="en-AU"/>
        </w:rPr>
        <w:t>Residential Support</w:t>
      </w:r>
    </w:p>
    <w:p w:rsidR="00250D86" w:rsidRPr="001D3274" w:rsidRDefault="00250D86" w:rsidP="00250D86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1D3274">
        <w:rPr>
          <w:rFonts w:ascii="Arial" w:eastAsiaTheme="minorHAnsi" w:hAnsi="Arial" w:cstheme="minorBidi"/>
          <w:sz w:val="22"/>
          <w:szCs w:val="22"/>
        </w:rPr>
        <w:t xml:space="preserve">Support </w:t>
      </w:r>
      <w:r w:rsidR="00C94984">
        <w:rPr>
          <w:rFonts w:ascii="Arial" w:eastAsiaTheme="minorHAnsi" w:hAnsi="Arial" w:cstheme="minorBidi"/>
          <w:sz w:val="22"/>
          <w:szCs w:val="22"/>
        </w:rPr>
        <w:t>whānau</w:t>
      </w:r>
      <w:r w:rsidRPr="001D3274">
        <w:rPr>
          <w:rFonts w:ascii="Arial" w:eastAsiaTheme="minorHAnsi" w:hAnsi="Arial" w:cstheme="minorBidi"/>
          <w:sz w:val="22"/>
          <w:szCs w:val="22"/>
        </w:rPr>
        <w:t xml:space="preserve"> in maintaining the residential environment, ensuring the facilities are clean and tidy to a high standard.</w:t>
      </w:r>
    </w:p>
    <w:p w:rsidR="00250D86" w:rsidRPr="00445067" w:rsidRDefault="00250D86" w:rsidP="00250D86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445067">
        <w:rPr>
          <w:rFonts w:ascii="Arial" w:eastAsiaTheme="minorHAnsi" w:hAnsi="Arial" w:cstheme="minorBidi"/>
          <w:sz w:val="22"/>
          <w:szCs w:val="22"/>
        </w:rPr>
        <w:t xml:space="preserve">Monitor wellbeing of the </w:t>
      </w:r>
      <w:r w:rsidR="00C94984">
        <w:rPr>
          <w:rFonts w:ascii="Arial" w:eastAsiaTheme="minorHAnsi" w:hAnsi="Arial" w:cstheme="minorBidi"/>
          <w:sz w:val="22"/>
          <w:szCs w:val="22"/>
        </w:rPr>
        <w:t>whānau</w:t>
      </w:r>
      <w:r w:rsidRPr="00445067">
        <w:rPr>
          <w:rFonts w:ascii="Arial" w:eastAsiaTheme="minorHAnsi" w:hAnsi="Arial" w:cstheme="minorBidi"/>
          <w:sz w:val="22"/>
          <w:szCs w:val="22"/>
        </w:rPr>
        <w:t xml:space="preserve"> in residential care.</w:t>
      </w:r>
    </w:p>
    <w:p w:rsidR="00250D86" w:rsidRPr="00445067" w:rsidRDefault="00250D86" w:rsidP="00250D86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445067">
        <w:rPr>
          <w:rFonts w:ascii="Arial" w:eastAsiaTheme="minorHAnsi" w:hAnsi="Arial" w:cstheme="minorBidi"/>
          <w:sz w:val="22"/>
          <w:szCs w:val="22"/>
        </w:rPr>
        <w:t xml:space="preserve">Provide support in meal planning and food preparation </w:t>
      </w:r>
      <w:r w:rsidR="00DC7CE1">
        <w:rPr>
          <w:rFonts w:ascii="Arial" w:eastAsiaTheme="minorHAnsi" w:hAnsi="Arial" w:cstheme="minorBidi"/>
          <w:sz w:val="22"/>
          <w:szCs w:val="22"/>
        </w:rPr>
        <w:t xml:space="preserve">according </w:t>
      </w:r>
      <w:r w:rsidRPr="00445067">
        <w:rPr>
          <w:rFonts w:ascii="Arial" w:eastAsiaTheme="minorHAnsi" w:hAnsi="Arial" w:cstheme="minorBidi"/>
          <w:sz w:val="22"/>
          <w:szCs w:val="22"/>
        </w:rPr>
        <w:t xml:space="preserve">to best practice food hygiene standards. </w:t>
      </w:r>
    </w:p>
    <w:p w:rsidR="00DC7CE1" w:rsidRDefault="00250D86" w:rsidP="00250D86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DC7CE1">
        <w:rPr>
          <w:rFonts w:ascii="Arial" w:eastAsiaTheme="minorHAnsi" w:hAnsi="Arial" w:cstheme="minorBidi"/>
          <w:sz w:val="22"/>
          <w:szCs w:val="22"/>
        </w:rPr>
        <w:t xml:space="preserve">Provide support and guidance </w:t>
      </w:r>
      <w:r w:rsidR="00DC7CE1" w:rsidRPr="00DC7CE1">
        <w:rPr>
          <w:rFonts w:ascii="Arial" w:eastAsiaTheme="minorHAnsi" w:hAnsi="Arial" w:cstheme="minorBidi"/>
          <w:sz w:val="22"/>
          <w:szCs w:val="22"/>
        </w:rPr>
        <w:t>with</w:t>
      </w:r>
      <w:r w:rsidRPr="00DC7CE1">
        <w:rPr>
          <w:rFonts w:ascii="Arial" w:eastAsiaTheme="minorHAnsi" w:hAnsi="Arial" w:cstheme="minorBidi"/>
          <w:sz w:val="22"/>
          <w:szCs w:val="22"/>
        </w:rPr>
        <w:t xml:space="preserve"> cooking, shopping, personal hygiene</w:t>
      </w:r>
      <w:r w:rsidR="00DC7CE1" w:rsidRPr="00DC7CE1">
        <w:rPr>
          <w:rFonts w:ascii="Arial" w:eastAsiaTheme="minorHAnsi" w:hAnsi="Arial" w:cstheme="minorBidi"/>
          <w:sz w:val="22"/>
          <w:szCs w:val="22"/>
        </w:rPr>
        <w:t xml:space="preserve"> </w:t>
      </w:r>
      <w:r w:rsidRPr="00DC7CE1">
        <w:rPr>
          <w:rFonts w:ascii="Arial" w:eastAsiaTheme="minorHAnsi" w:hAnsi="Arial" w:cstheme="minorBidi"/>
          <w:sz w:val="22"/>
          <w:szCs w:val="22"/>
        </w:rPr>
        <w:t>and other matters relating to the</w:t>
      </w:r>
      <w:r w:rsidR="00DC7CE1" w:rsidRPr="00DC7CE1">
        <w:rPr>
          <w:rFonts w:ascii="Arial" w:eastAsiaTheme="minorHAnsi" w:hAnsi="Arial" w:cstheme="minorBidi"/>
          <w:sz w:val="22"/>
          <w:szCs w:val="22"/>
        </w:rPr>
        <w:t>ir</w:t>
      </w:r>
      <w:r w:rsidRPr="00DC7CE1">
        <w:rPr>
          <w:rFonts w:ascii="Arial" w:eastAsiaTheme="minorHAnsi" w:hAnsi="Arial" w:cstheme="minorBidi"/>
          <w:sz w:val="22"/>
          <w:szCs w:val="22"/>
        </w:rPr>
        <w:t xml:space="preserve"> c</w:t>
      </w:r>
      <w:r w:rsidR="00DC7CE1">
        <w:rPr>
          <w:rFonts w:ascii="Arial" w:eastAsiaTheme="minorHAnsi" w:hAnsi="Arial" w:cstheme="minorBidi"/>
          <w:sz w:val="22"/>
          <w:szCs w:val="22"/>
        </w:rPr>
        <w:t>are.</w:t>
      </w:r>
    </w:p>
    <w:p w:rsidR="00250D86" w:rsidRPr="00DC7CE1" w:rsidRDefault="00250D86" w:rsidP="00250D86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DC7CE1">
        <w:rPr>
          <w:rFonts w:ascii="Arial" w:eastAsiaTheme="minorHAnsi" w:hAnsi="Arial" w:cstheme="minorBidi"/>
          <w:sz w:val="22"/>
          <w:szCs w:val="22"/>
        </w:rPr>
        <w:lastRenderedPageBreak/>
        <w:t>Co-ordinate meetings</w:t>
      </w:r>
      <w:r w:rsidR="00DC7CE1">
        <w:rPr>
          <w:rFonts w:ascii="Arial" w:eastAsiaTheme="minorHAnsi" w:hAnsi="Arial" w:cstheme="minorBidi"/>
          <w:sz w:val="22"/>
          <w:szCs w:val="22"/>
        </w:rPr>
        <w:t xml:space="preserve"> between </w:t>
      </w:r>
      <w:r w:rsidR="00C94984">
        <w:rPr>
          <w:rFonts w:ascii="Arial" w:eastAsiaTheme="minorHAnsi" w:hAnsi="Arial" w:cstheme="minorBidi"/>
          <w:sz w:val="22"/>
          <w:szCs w:val="22"/>
        </w:rPr>
        <w:t>whānau</w:t>
      </w:r>
      <w:r w:rsidR="00DC7CE1" w:rsidRPr="00DC7CE1">
        <w:rPr>
          <w:rFonts w:ascii="Arial" w:eastAsiaTheme="minorHAnsi" w:hAnsi="Arial" w:cstheme="minorBidi"/>
          <w:sz w:val="22"/>
          <w:szCs w:val="22"/>
        </w:rPr>
        <w:t xml:space="preserve"> members and his or her whānau</w:t>
      </w:r>
      <w:r w:rsidR="00DC7CE1">
        <w:rPr>
          <w:rFonts w:ascii="Arial" w:eastAsiaTheme="minorHAnsi" w:hAnsi="Arial" w:cstheme="minorBidi"/>
          <w:sz w:val="22"/>
          <w:szCs w:val="22"/>
        </w:rPr>
        <w:t xml:space="preserve"> (e.g.</w:t>
      </w:r>
      <w:r w:rsidRPr="00DC7CE1">
        <w:rPr>
          <w:rFonts w:ascii="Arial" w:eastAsiaTheme="minorHAnsi" w:hAnsi="Arial" w:cstheme="minorBidi"/>
          <w:sz w:val="22"/>
          <w:szCs w:val="22"/>
        </w:rPr>
        <w:t xml:space="preserve"> </w:t>
      </w:r>
      <w:r w:rsidR="00C94984">
        <w:rPr>
          <w:rFonts w:ascii="Arial" w:eastAsiaTheme="minorHAnsi" w:hAnsi="Arial" w:cstheme="minorBidi"/>
          <w:sz w:val="22"/>
          <w:szCs w:val="22"/>
        </w:rPr>
        <w:t>whānau</w:t>
      </w:r>
      <w:r w:rsidRPr="00DC7CE1">
        <w:rPr>
          <w:rFonts w:ascii="Arial" w:eastAsiaTheme="minorHAnsi" w:hAnsi="Arial" w:cstheme="minorBidi"/>
          <w:sz w:val="22"/>
          <w:szCs w:val="22"/>
        </w:rPr>
        <w:t xml:space="preserve"> hui, visits, respite care</w:t>
      </w:r>
      <w:r w:rsidR="00DC7CE1">
        <w:rPr>
          <w:rFonts w:ascii="Arial" w:eastAsiaTheme="minorHAnsi" w:hAnsi="Arial" w:cstheme="minorBidi"/>
          <w:sz w:val="22"/>
          <w:szCs w:val="22"/>
        </w:rPr>
        <w:t xml:space="preserve">, </w:t>
      </w:r>
      <w:r w:rsidRPr="00DC7CE1">
        <w:rPr>
          <w:rFonts w:ascii="Arial" w:eastAsiaTheme="minorHAnsi" w:hAnsi="Arial" w:cstheme="minorBidi"/>
          <w:sz w:val="22"/>
          <w:szCs w:val="22"/>
        </w:rPr>
        <w:t>home leave</w:t>
      </w:r>
      <w:r w:rsidR="00DC7CE1">
        <w:rPr>
          <w:rFonts w:ascii="Arial" w:eastAsiaTheme="minorHAnsi" w:hAnsi="Arial" w:cstheme="minorBidi"/>
          <w:sz w:val="22"/>
          <w:szCs w:val="22"/>
        </w:rPr>
        <w:t>)</w:t>
      </w:r>
      <w:r w:rsidRPr="00DC7CE1">
        <w:rPr>
          <w:rFonts w:ascii="Arial" w:eastAsiaTheme="minorHAnsi" w:hAnsi="Arial" w:cstheme="minorBidi"/>
          <w:sz w:val="22"/>
          <w:szCs w:val="22"/>
        </w:rPr>
        <w:t>.</w:t>
      </w:r>
    </w:p>
    <w:p w:rsidR="00250D86" w:rsidRPr="00BD7485" w:rsidRDefault="00250D86" w:rsidP="00250D86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Whe</w:t>
      </w:r>
      <w:r>
        <w:rPr>
          <w:rFonts w:ascii="Arial" w:eastAsiaTheme="minorHAnsi" w:hAnsi="Arial" w:cstheme="minorBidi"/>
          <w:sz w:val="22"/>
          <w:szCs w:val="22"/>
        </w:rPr>
        <w:t>re</w:t>
      </w:r>
      <w:r w:rsidRPr="00BD7485">
        <w:rPr>
          <w:rFonts w:ascii="Arial" w:eastAsiaTheme="minorHAnsi" w:hAnsi="Arial" w:cstheme="minorBidi"/>
          <w:sz w:val="22"/>
          <w:szCs w:val="22"/>
        </w:rPr>
        <w:t xml:space="preserve"> appropriate</w:t>
      </w:r>
      <w:r>
        <w:rPr>
          <w:rFonts w:ascii="Arial" w:eastAsiaTheme="minorHAnsi" w:hAnsi="Arial" w:cstheme="minorBidi"/>
          <w:sz w:val="22"/>
          <w:szCs w:val="22"/>
        </w:rPr>
        <w:t>,</w:t>
      </w:r>
      <w:r w:rsidRPr="00BD7485">
        <w:rPr>
          <w:rFonts w:ascii="Arial" w:eastAsiaTheme="minorHAnsi" w:hAnsi="Arial" w:cstheme="minorBidi"/>
          <w:sz w:val="22"/>
          <w:szCs w:val="22"/>
        </w:rPr>
        <w:t xml:space="preserve"> transport whānau to necessary appointments, activities and home leave.</w:t>
      </w:r>
    </w:p>
    <w:p w:rsidR="00250D86" w:rsidRDefault="00250D86" w:rsidP="00250D86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With support of Team </w:t>
      </w:r>
      <w:r>
        <w:rPr>
          <w:rFonts w:ascii="Arial" w:eastAsiaTheme="minorHAnsi" w:hAnsi="Arial" w:cstheme="minorBidi"/>
          <w:sz w:val="22"/>
          <w:szCs w:val="22"/>
        </w:rPr>
        <w:t>Manager,</w:t>
      </w:r>
      <w:r w:rsidRPr="00BD7485">
        <w:rPr>
          <w:rFonts w:ascii="Arial" w:eastAsiaTheme="minorHAnsi" w:hAnsi="Arial" w:cstheme="minorBidi"/>
          <w:sz w:val="22"/>
          <w:szCs w:val="22"/>
        </w:rPr>
        <w:t xml:space="preserve"> ensure board payments and WINZ Residential Support subsidies are in place and accurate.</w:t>
      </w:r>
    </w:p>
    <w:p w:rsidR="00250D86" w:rsidRPr="00C42982" w:rsidRDefault="00250D86" w:rsidP="00250D86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C42982">
        <w:rPr>
          <w:rFonts w:ascii="Arial" w:hAnsi="Arial" w:cs="Arial"/>
          <w:b/>
          <w:i/>
          <w:color w:val="000000" w:themeColor="text1"/>
          <w:szCs w:val="24"/>
        </w:rPr>
        <w:t>Programme Support</w:t>
      </w:r>
    </w:p>
    <w:p w:rsidR="00DC7CE1" w:rsidRPr="00C42982" w:rsidRDefault="00DC7CE1" w:rsidP="00DC7CE1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C42982">
        <w:rPr>
          <w:rFonts w:ascii="Arial" w:eastAsiaTheme="minorHAnsi" w:hAnsi="Arial" w:cstheme="minorBidi"/>
          <w:sz w:val="22"/>
          <w:szCs w:val="22"/>
        </w:rPr>
        <w:t xml:space="preserve">Assist and support whānau and staff to prepare recreational activities and take part in programme planning, implementation and evaluation </w:t>
      </w:r>
      <w:r w:rsidR="009A3305" w:rsidRPr="00C42982">
        <w:rPr>
          <w:rFonts w:ascii="Arial" w:eastAsiaTheme="minorHAnsi" w:hAnsi="Arial" w:cstheme="minorBidi"/>
          <w:sz w:val="22"/>
          <w:szCs w:val="22"/>
        </w:rPr>
        <w:t>where</w:t>
      </w:r>
      <w:r w:rsidRPr="00C42982">
        <w:rPr>
          <w:rFonts w:ascii="Arial" w:eastAsiaTheme="minorHAnsi" w:hAnsi="Arial" w:cstheme="minorBidi"/>
          <w:sz w:val="22"/>
          <w:szCs w:val="22"/>
        </w:rPr>
        <w:t xml:space="preserve"> required.</w:t>
      </w:r>
    </w:p>
    <w:p w:rsidR="00250D86" w:rsidRPr="00C42982" w:rsidRDefault="00250D86" w:rsidP="00250D86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C42982">
        <w:rPr>
          <w:rFonts w:ascii="Arial" w:eastAsiaTheme="minorHAnsi" w:hAnsi="Arial" w:cstheme="minorBidi"/>
          <w:sz w:val="22"/>
          <w:szCs w:val="22"/>
        </w:rPr>
        <w:t>Facilitate group sessions, activities and interventions.</w:t>
      </w:r>
    </w:p>
    <w:p w:rsidR="00250D86" w:rsidRPr="00C42982" w:rsidRDefault="00250D86" w:rsidP="00250D86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C42982">
        <w:rPr>
          <w:rFonts w:ascii="Arial" w:eastAsiaTheme="minorHAnsi" w:hAnsi="Arial" w:cstheme="minorBidi"/>
          <w:sz w:val="22"/>
          <w:szCs w:val="22"/>
        </w:rPr>
        <w:t>Provide support to facilitators during group sessions.</w:t>
      </w:r>
    </w:p>
    <w:p w:rsidR="006940A8" w:rsidRPr="00BD7485" w:rsidRDefault="006940A8" w:rsidP="00250D86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Teamwork</w:t>
      </w:r>
    </w:p>
    <w:p w:rsidR="006940A8" w:rsidRPr="00BD7485" w:rsidRDefault="006940A8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Become a resource to the integrated </w:t>
      </w:r>
      <w:r w:rsidR="008B2B2A">
        <w:rPr>
          <w:rFonts w:ascii="Arial" w:eastAsiaTheme="minorHAnsi" w:hAnsi="Arial" w:cstheme="minorBidi"/>
          <w:sz w:val="22"/>
          <w:szCs w:val="22"/>
        </w:rPr>
        <w:t>t</w:t>
      </w:r>
      <w:r w:rsidRPr="00BD7485">
        <w:rPr>
          <w:rFonts w:ascii="Arial" w:eastAsiaTheme="minorHAnsi" w:hAnsi="Arial" w:cstheme="minorBidi"/>
          <w:sz w:val="22"/>
          <w:szCs w:val="22"/>
        </w:rPr>
        <w:t>eam. Work collaboratively; contribute and share knowledge, skills, abilities to achieve organisation and whānau goals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6940A8" w:rsidRPr="00BD7485" w:rsidRDefault="006940A8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Initiate and nurture effective working relationships with team members, experts and networks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6940A8" w:rsidRPr="00BD7485" w:rsidRDefault="006940A8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Manage workload in accordance with all relevant standards and contract requirements, meeting assigned milestones and targets</w:t>
      </w:r>
      <w:r w:rsidR="00445067">
        <w:rPr>
          <w:rFonts w:ascii="Arial" w:eastAsiaTheme="minorHAnsi" w:hAnsi="Arial" w:cstheme="minorBidi"/>
          <w:sz w:val="22"/>
          <w:szCs w:val="22"/>
        </w:rPr>
        <w:t>.</w:t>
      </w:r>
    </w:p>
    <w:p w:rsidR="006940A8" w:rsidRPr="00BD7485" w:rsidRDefault="006940A8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Carry out assigned duties as directed by Team </w:t>
      </w:r>
      <w:r w:rsidR="008B2B2A">
        <w:rPr>
          <w:rFonts w:ascii="Arial" w:eastAsiaTheme="minorHAnsi" w:hAnsi="Arial" w:cstheme="minorBidi"/>
          <w:sz w:val="22"/>
          <w:szCs w:val="22"/>
        </w:rPr>
        <w:t>Manager</w:t>
      </w:r>
      <w:r w:rsidRPr="00BD7485">
        <w:rPr>
          <w:rFonts w:ascii="Arial" w:eastAsiaTheme="minorHAnsi" w:hAnsi="Arial" w:cstheme="minorBidi"/>
          <w:sz w:val="22"/>
          <w:szCs w:val="22"/>
        </w:rPr>
        <w:t>, remaining flexible and able to carry out different tasks or work in different teams as required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6940A8" w:rsidRPr="00BD7485" w:rsidRDefault="006940A8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Prioritise attendance at </w:t>
      </w:r>
      <w:r w:rsidR="008B2B2A">
        <w:rPr>
          <w:rFonts w:ascii="Arial" w:eastAsiaTheme="minorHAnsi" w:hAnsi="Arial" w:cstheme="minorBidi"/>
          <w:sz w:val="22"/>
          <w:szCs w:val="22"/>
        </w:rPr>
        <w:t>t</w:t>
      </w:r>
      <w:r w:rsidRPr="00BD7485">
        <w:rPr>
          <w:rFonts w:ascii="Arial" w:eastAsiaTheme="minorHAnsi" w:hAnsi="Arial" w:cstheme="minorBidi"/>
          <w:sz w:val="22"/>
          <w:szCs w:val="22"/>
        </w:rPr>
        <w:t>eam meetings to ensure consistent messaging and understanding, and delivery of care and support to whānau or colleagues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6940A8" w:rsidRPr="00BD7485" w:rsidRDefault="006940A8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Provide support and training to others as </w:t>
      </w:r>
      <w:r w:rsidR="00DC7CE1">
        <w:rPr>
          <w:rFonts w:ascii="Arial" w:eastAsiaTheme="minorHAnsi" w:hAnsi="Arial" w:cstheme="minorBidi"/>
          <w:sz w:val="22"/>
          <w:szCs w:val="22"/>
        </w:rPr>
        <w:t xml:space="preserve">required </w:t>
      </w:r>
      <w:r w:rsidRPr="00BD7485">
        <w:rPr>
          <w:rFonts w:ascii="Arial" w:eastAsiaTheme="minorHAnsi" w:hAnsi="Arial" w:cstheme="minorBidi"/>
          <w:sz w:val="22"/>
          <w:szCs w:val="22"/>
        </w:rPr>
        <w:t>in areas of expertise</w:t>
      </w:r>
      <w:r w:rsidR="00DC7CE1">
        <w:rPr>
          <w:rFonts w:ascii="Arial" w:eastAsiaTheme="minorHAnsi" w:hAnsi="Arial" w:cstheme="minorBidi"/>
          <w:sz w:val="22"/>
          <w:szCs w:val="22"/>
        </w:rPr>
        <w:t xml:space="preserve"> </w:t>
      </w:r>
      <w:r w:rsidR="00DC7CE1">
        <w:rPr>
          <w:rFonts w:ascii="Arial" w:eastAsiaTheme="minorHAnsi" w:hAnsi="Arial" w:cstheme="minorBidi"/>
          <w:sz w:val="22"/>
          <w:szCs w:val="22"/>
        </w:rPr>
        <w:t xml:space="preserve">as </w:t>
      </w:r>
      <w:r w:rsidR="00DC7CE1" w:rsidRPr="00BD7485">
        <w:rPr>
          <w:rFonts w:ascii="Arial" w:eastAsiaTheme="minorHAnsi" w:hAnsi="Arial" w:cstheme="minorBidi"/>
          <w:sz w:val="22"/>
          <w:szCs w:val="22"/>
        </w:rPr>
        <w:t>part of in-service training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0E1FC2" w:rsidRPr="00BD7485" w:rsidRDefault="000E1FC2" w:rsidP="008B2B2A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Professional</w:t>
      </w:r>
    </w:p>
    <w:p w:rsidR="000E1FC2" w:rsidRPr="00BD7485" w:rsidRDefault="00BD2173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Continue</w:t>
      </w:r>
      <w:r w:rsidR="000E1FC2" w:rsidRPr="00BD7485">
        <w:rPr>
          <w:rFonts w:ascii="Arial" w:eastAsiaTheme="minorHAnsi" w:hAnsi="Arial" w:cstheme="minorBidi"/>
          <w:sz w:val="22"/>
          <w:szCs w:val="22"/>
        </w:rPr>
        <w:t xml:space="preserve"> personal and professional development </w:t>
      </w:r>
      <w:proofErr w:type="gramStart"/>
      <w:r w:rsidR="000E1FC2" w:rsidRPr="00BD7485">
        <w:rPr>
          <w:rFonts w:ascii="Arial" w:eastAsiaTheme="minorHAnsi" w:hAnsi="Arial" w:cstheme="minorBidi"/>
          <w:sz w:val="22"/>
          <w:szCs w:val="22"/>
        </w:rPr>
        <w:t>in order to</w:t>
      </w:r>
      <w:proofErr w:type="gramEnd"/>
      <w:r w:rsidR="000E1FC2" w:rsidRPr="00BD7485">
        <w:rPr>
          <w:rFonts w:ascii="Arial" w:eastAsiaTheme="minorHAnsi" w:hAnsi="Arial" w:cstheme="minorBidi"/>
          <w:sz w:val="22"/>
          <w:szCs w:val="22"/>
        </w:rPr>
        <w:t xml:space="preserve"> enhance practice skills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0E1FC2" w:rsidRPr="00BD7485" w:rsidRDefault="000E1FC2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Meet Health and Disability Sector Standards of Practice</w:t>
      </w:r>
      <w:r w:rsidR="008B2B2A">
        <w:rPr>
          <w:rFonts w:ascii="Arial" w:eastAsiaTheme="minorHAnsi" w:hAnsi="Arial" w:cstheme="minorBidi"/>
          <w:sz w:val="22"/>
          <w:szCs w:val="22"/>
        </w:rPr>
        <w:t>.</w:t>
      </w:r>
    </w:p>
    <w:p w:rsidR="000E1FC2" w:rsidRPr="00BD7485" w:rsidRDefault="006D439D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Meet</w:t>
      </w:r>
      <w:r w:rsidR="000E1FC2" w:rsidRPr="00BD7485">
        <w:rPr>
          <w:rFonts w:ascii="Arial" w:eastAsiaTheme="minorHAnsi" w:hAnsi="Arial" w:cstheme="minorBidi"/>
          <w:sz w:val="22"/>
          <w:szCs w:val="22"/>
        </w:rPr>
        <w:t xml:space="preserve"> TToH standards; legislative, professional, contractual, ethical and organisational.</w:t>
      </w:r>
    </w:p>
    <w:p w:rsidR="00BD7485" w:rsidRPr="00BD7485" w:rsidRDefault="00BD7485" w:rsidP="008B2B2A">
      <w:pPr>
        <w:tabs>
          <w:tab w:val="left" w:pos="2268"/>
        </w:tabs>
        <w:spacing w:before="240" w:after="120" w:line="276" w:lineRule="auto"/>
        <w:ind w:left="357"/>
        <w:jc w:val="both"/>
        <w:rPr>
          <w:rFonts w:ascii="Arial" w:hAnsi="Arial"/>
          <w:b/>
          <w:i/>
          <w:szCs w:val="24"/>
          <w:lang w:val="en-US"/>
        </w:rPr>
      </w:pPr>
      <w:r w:rsidRPr="00BD7485">
        <w:rPr>
          <w:rFonts w:ascii="Arial" w:hAnsi="Arial"/>
          <w:b/>
          <w:i/>
          <w:szCs w:val="24"/>
          <w:lang w:val="en-US"/>
        </w:rPr>
        <w:t>Quality and Development</w:t>
      </w:r>
    </w:p>
    <w:p w:rsidR="00BD7485" w:rsidRPr="00BD7485" w:rsidRDefault="00BD7485" w:rsidP="008B2B2A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Participate in service audits as requested.</w:t>
      </w:r>
    </w:p>
    <w:p w:rsidR="00BD7485" w:rsidRPr="00BD7485" w:rsidRDefault="00BD7485" w:rsidP="008B2B2A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Participate with the team in continuous quality improvement processes.</w:t>
      </w:r>
    </w:p>
    <w:p w:rsidR="00BD7485" w:rsidRPr="00BD7485" w:rsidRDefault="00BD7485" w:rsidP="008B2B2A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Contribute to all service/contracted objective</w:t>
      </w:r>
      <w:r w:rsidR="00C42982">
        <w:rPr>
          <w:rFonts w:ascii="Arial" w:hAnsi="Arial" w:cs="Arial"/>
          <w:sz w:val="22"/>
          <w:szCs w:val="22"/>
        </w:rPr>
        <w:t>s</w:t>
      </w:r>
      <w:r w:rsidRPr="00BD7485">
        <w:rPr>
          <w:rFonts w:ascii="Arial" w:hAnsi="Arial" w:cs="Arial"/>
          <w:sz w:val="22"/>
          <w:szCs w:val="22"/>
        </w:rPr>
        <w:t>, targets, and outcomes.</w:t>
      </w:r>
    </w:p>
    <w:p w:rsidR="00BD7485" w:rsidRPr="00BD7485" w:rsidRDefault="00BD7485" w:rsidP="008B2B2A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Ensure all requests for information related to audits are processed in a timely manner.</w:t>
      </w:r>
    </w:p>
    <w:p w:rsidR="000E1FC2" w:rsidRPr="00BD7485" w:rsidRDefault="000E1FC2" w:rsidP="008B2B2A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Networking</w:t>
      </w:r>
      <w:r w:rsidR="00436B55" w:rsidRPr="00BD7485">
        <w:rPr>
          <w:rFonts w:ascii="Arial" w:hAnsi="Arial" w:cs="Arial"/>
          <w:b/>
          <w:i/>
          <w:color w:val="000000" w:themeColor="text1"/>
          <w:szCs w:val="24"/>
        </w:rPr>
        <w:t xml:space="preserve"> and Sector Knowledge</w:t>
      </w:r>
    </w:p>
    <w:p w:rsidR="00436B55" w:rsidRPr="00BD7485" w:rsidRDefault="000A2604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Ensure</w:t>
      </w:r>
      <w:r w:rsidR="000E1FC2" w:rsidRPr="00BD7485">
        <w:rPr>
          <w:rFonts w:ascii="Arial" w:hAnsi="Arial" w:cs="Arial"/>
          <w:sz w:val="22"/>
          <w:szCs w:val="22"/>
        </w:rPr>
        <w:t xml:space="preserve"> linkages </w:t>
      </w:r>
      <w:r w:rsidR="00C42982">
        <w:rPr>
          <w:rFonts w:ascii="Arial" w:hAnsi="Arial" w:cs="Arial"/>
          <w:sz w:val="22"/>
          <w:szCs w:val="22"/>
        </w:rPr>
        <w:t xml:space="preserve">are created and maintained </w:t>
      </w:r>
      <w:r w:rsidR="00C42982" w:rsidRPr="00BD7485">
        <w:rPr>
          <w:rFonts w:ascii="Arial" w:hAnsi="Arial" w:cs="Arial"/>
          <w:sz w:val="22"/>
          <w:szCs w:val="22"/>
        </w:rPr>
        <w:t xml:space="preserve">for the benefit of </w:t>
      </w:r>
      <w:r w:rsidR="00C94984">
        <w:rPr>
          <w:rFonts w:ascii="Arial" w:hAnsi="Arial" w:cs="Arial"/>
          <w:sz w:val="22"/>
          <w:szCs w:val="22"/>
        </w:rPr>
        <w:t>whānau</w:t>
      </w:r>
      <w:r w:rsidR="00C42982" w:rsidRPr="00BD7485">
        <w:rPr>
          <w:rFonts w:ascii="Arial" w:hAnsi="Arial" w:cs="Arial"/>
          <w:sz w:val="22"/>
          <w:szCs w:val="22"/>
        </w:rPr>
        <w:t xml:space="preserve"> in residential care</w:t>
      </w:r>
      <w:r w:rsidR="00C42982" w:rsidRPr="00BD7485">
        <w:rPr>
          <w:rFonts w:ascii="Arial" w:hAnsi="Arial" w:cs="Arial"/>
          <w:sz w:val="22"/>
          <w:szCs w:val="22"/>
        </w:rPr>
        <w:t xml:space="preserve"> </w:t>
      </w:r>
      <w:r w:rsidR="00C42982">
        <w:rPr>
          <w:rFonts w:ascii="Arial" w:hAnsi="Arial" w:cs="Arial"/>
          <w:sz w:val="22"/>
          <w:szCs w:val="22"/>
        </w:rPr>
        <w:t>(</w:t>
      </w:r>
      <w:r w:rsidR="00B00425">
        <w:rPr>
          <w:rFonts w:ascii="Arial" w:hAnsi="Arial" w:cs="Arial"/>
          <w:sz w:val="22"/>
          <w:szCs w:val="22"/>
        </w:rPr>
        <w:t>e.g.</w:t>
      </w:r>
      <w:r w:rsidR="00C42982">
        <w:rPr>
          <w:rFonts w:ascii="Arial" w:hAnsi="Arial" w:cs="Arial"/>
          <w:sz w:val="22"/>
          <w:szCs w:val="22"/>
        </w:rPr>
        <w:t xml:space="preserve"> relevant sector networks, </w:t>
      </w:r>
      <w:r w:rsidR="000E1FC2" w:rsidRPr="00BD7485">
        <w:rPr>
          <w:rFonts w:ascii="Arial" w:hAnsi="Arial" w:cs="Arial"/>
          <w:sz w:val="22"/>
          <w:szCs w:val="22"/>
        </w:rPr>
        <w:t xml:space="preserve">Whānau, Iwi Providers, </w:t>
      </w:r>
      <w:r w:rsidR="00C42982">
        <w:rPr>
          <w:rFonts w:ascii="Arial" w:hAnsi="Arial" w:cs="Arial"/>
          <w:sz w:val="22"/>
          <w:szCs w:val="22"/>
        </w:rPr>
        <w:t xml:space="preserve">government and </w:t>
      </w:r>
      <w:r w:rsidR="008B2B2A">
        <w:rPr>
          <w:rFonts w:ascii="Arial" w:hAnsi="Arial" w:cs="Arial"/>
          <w:sz w:val="22"/>
          <w:szCs w:val="22"/>
        </w:rPr>
        <w:t>c</w:t>
      </w:r>
      <w:r w:rsidR="000E1FC2" w:rsidRPr="00BD7485">
        <w:rPr>
          <w:rFonts w:ascii="Arial" w:hAnsi="Arial" w:cs="Arial"/>
          <w:sz w:val="22"/>
          <w:szCs w:val="22"/>
        </w:rPr>
        <w:t xml:space="preserve">ommunity agencies and </w:t>
      </w:r>
      <w:r w:rsidR="00C42982">
        <w:rPr>
          <w:rFonts w:ascii="Arial" w:hAnsi="Arial" w:cs="Arial"/>
          <w:sz w:val="22"/>
          <w:szCs w:val="22"/>
        </w:rPr>
        <w:t xml:space="preserve">other </w:t>
      </w:r>
      <w:r w:rsidR="000E1FC2" w:rsidRPr="00BD7485">
        <w:rPr>
          <w:rFonts w:ascii="Arial" w:hAnsi="Arial" w:cs="Arial"/>
          <w:sz w:val="22"/>
          <w:szCs w:val="22"/>
        </w:rPr>
        <w:t>support networks</w:t>
      </w:r>
      <w:r w:rsidR="00C42982">
        <w:rPr>
          <w:rFonts w:ascii="Arial" w:hAnsi="Arial" w:cs="Arial"/>
          <w:sz w:val="22"/>
          <w:szCs w:val="22"/>
        </w:rPr>
        <w:t>).</w:t>
      </w:r>
    </w:p>
    <w:p w:rsidR="00436B55" w:rsidRPr="00BD7485" w:rsidRDefault="00436B55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Maintain knowledge, understanding and current developments of relevant sector to inform service delivery.</w:t>
      </w:r>
    </w:p>
    <w:p w:rsidR="00250D86" w:rsidRPr="00C42982" w:rsidRDefault="00436B55" w:rsidP="00C42982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C42982">
        <w:rPr>
          <w:rFonts w:ascii="Arial" w:eastAsiaTheme="minorHAnsi" w:hAnsi="Arial" w:cstheme="minorBidi"/>
          <w:sz w:val="22"/>
          <w:szCs w:val="22"/>
        </w:rPr>
        <w:t>Identify and understand the local trends and barriers for whānau</w:t>
      </w:r>
      <w:r w:rsidR="00C42982" w:rsidRPr="00C42982">
        <w:rPr>
          <w:rFonts w:ascii="Arial" w:eastAsiaTheme="minorHAnsi" w:hAnsi="Arial" w:cstheme="minorBidi"/>
          <w:sz w:val="22"/>
          <w:szCs w:val="22"/>
        </w:rPr>
        <w:t>.</w:t>
      </w:r>
      <w:r w:rsidRPr="00C42982">
        <w:rPr>
          <w:rFonts w:ascii="Arial" w:eastAsiaTheme="minorHAnsi" w:hAnsi="Arial" w:cstheme="minorBidi"/>
          <w:sz w:val="22"/>
          <w:szCs w:val="22"/>
        </w:rPr>
        <w:t xml:space="preserve"> </w:t>
      </w:r>
    </w:p>
    <w:p w:rsidR="00C42982" w:rsidRPr="00C42982" w:rsidRDefault="00C42982" w:rsidP="00C42982">
      <w:pPr>
        <w:spacing w:before="240" w:line="276" w:lineRule="auto"/>
        <w:ind w:left="357"/>
        <w:contextualSpacing/>
        <w:jc w:val="both"/>
        <w:rPr>
          <w:rFonts w:ascii="Arial" w:hAnsi="Arial" w:cs="Arial"/>
          <w:b/>
          <w:i/>
          <w:color w:val="000000" w:themeColor="text1"/>
          <w:szCs w:val="24"/>
        </w:rPr>
      </w:pPr>
    </w:p>
    <w:p w:rsidR="00BD7485" w:rsidRPr="00BD7485" w:rsidRDefault="00BD7485" w:rsidP="008B2B2A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lastRenderedPageBreak/>
        <w:t>Health and Safety</w:t>
      </w:r>
    </w:p>
    <w:p w:rsidR="00BD7485" w:rsidRPr="00BD7485" w:rsidRDefault="00BD7485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 xml:space="preserve">Work safely and keep others safe at work, maintaining familiarity with </w:t>
      </w:r>
      <w:r w:rsidR="00C42982">
        <w:rPr>
          <w:rFonts w:ascii="Arial" w:hAnsi="Arial" w:cs="Arial"/>
          <w:sz w:val="22"/>
          <w:szCs w:val="22"/>
        </w:rPr>
        <w:t xml:space="preserve">all </w:t>
      </w:r>
      <w:r w:rsidRPr="00BD7485">
        <w:rPr>
          <w:rFonts w:ascii="Arial" w:hAnsi="Arial" w:cs="Arial"/>
          <w:sz w:val="22"/>
          <w:szCs w:val="22"/>
        </w:rPr>
        <w:t>health and safety polic</w:t>
      </w:r>
      <w:r w:rsidR="00C42982">
        <w:rPr>
          <w:rFonts w:ascii="Arial" w:hAnsi="Arial" w:cs="Arial"/>
          <w:sz w:val="22"/>
          <w:szCs w:val="22"/>
        </w:rPr>
        <w:t>ies</w:t>
      </w:r>
      <w:r w:rsidRPr="00BD7485">
        <w:rPr>
          <w:rFonts w:ascii="Arial" w:hAnsi="Arial" w:cs="Arial"/>
          <w:sz w:val="22"/>
          <w:szCs w:val="22"/>
        </w:rPr>
        <w:t xml:space="preserve"> and procedures.</w:t>
      </w:r>
    </w:p>
    <w:p w:rsidR="00BD7485" w:rsidRPr="00BD7485" w:rsidRDefault="00BD7485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 xml:space="preserve">Promote and </w:t>
      </w:r>
      <w:r w:rsidR="00C42982">
        <w:rPr>
          <w:rFonts w:ascii="Arial" w:hAnsi="Arial" w:cs="Arial"/>
          <w:sz w:val="22"/>
          <w:szCs w:val="22"/>
        </w:rPr>
        <w:t xml:space="preserve">actively </w:t>
      </w:r>
      <w:r w:rsidRPr="00BD7485">
        <w:rPr>
          <w:rFonts w:ascii="Arial" w:hAnsi="Arial" w:cs="Arial"/>
          <w:sz w:val="22"/>
          <w:szCs w:val="22"/>
        </w:rPr>
        <w:t xml:space="preserve">participate in health and safety, maintaining a safe workplace and ensuring that any safety equipment </w:t>
      </w:r>
      <w:proofErr w:type="gramStart"/>
      <w:r w:rsidRPr="00BD7485">
        <w:rPr>
          <w:rFonts w:ascii="Arial" w:hAnsi="Arial" w:cs="Arial"/>
          <w:sz w:val="22"/>
          <w:szCs w:val="22"/>
        </w:rPr>
        <w:t>is used correctly at all times</w:t>
      </w:r>
      <w:proofErr w:type="gramEnd"/>
      <w:r w:rsidRPr="00BD7485">
        <w:rPr>
          <w:rFonts w:ascii="Arial" w:hAnsi="Arial" w:cs="Arial"/>
          <w:sz w:val="22"/>
          <w:szCs w:val="22"/>
        </w:rPr>
        <w:t>.</w:t>
      </w:r>
    </w:p>
    <w:p w:rsidR="00137634" w:rsidRPr="00BD7485" w:rsidRDefault="00137634" w:rsidP="008B2B2A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  <w:lang w:val="en-AU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  <w:lang w:val="en-AU"/>
        </w:rPr>
        <w:t>Other Duties</w:t>
      </w:r>
    </w:p>
    <w:p w:rsidR="00137634" w:rsidRDefault="000A2604" w:rsidP="008B2B2A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  <w:lang w:val="en-AU"/>
        </w:rPr>
      </w:pPr>
      <w:r w:rsidRPr="00BD7485">
        <w:rPr>
          <w:rFonts w:ascii="Arial" w:hAnsi="Arial" w:cs="Arial"/>
          <w:sz w:val="22"/>
          <w:szCs w:val="22"/>
          <w:lang w:val="en-AU"/>
        </w:rPr>
        <w:t>Carry</w:t>
      </w:r>
      <w:r w:rsidR="00137634" w:rsidRPr="00BD7485">
        <w:rPr>
          <w:rFonts w:ascii="Arial" w:hAnsi="Arial" w:cs="Arial"/>
          <w:sz w:val="22"/>
          <w:szCs w:val="22"/>
          <w:lang w:val="en-AU"/>
        </w:rPr>
        <w:t xml:space="preserve"> out additional duties from time to time as requested by management.</w:t>
      </w:r>
    </w:p>
    <w:p w:rsidR="00137634" w:rsidRDefault="00137634" w:rsidP="00B57D05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  <w:lang w:val="en-AU"/>
        </w:rPr>
      </w:pPr>
      <w:r w:rsidRPr="00B57D05">
        <w:rPr>
          <w:rFonts w:ascii="Arial" w:hAnsi="Arial" w:cs="Arial"/>
          <w:sz w:val="22"/>
          <w:szCs w:val="22"/>
          <w:lang w:val="en-AU"/>
        </w:rPr>
        <w:t>The key accountabilities of the role may change from time to time so that TToH is able to adapt to changes in the business environment.</w:t>
      </w:r>
    </w:p>
    <w:p w:rsidR="00C42982" w:rsidRDefault="00C42982" w:rsidP="00C42982">
      <w:pPr>
        <w:spacing w:line="276" w:lineRule="auto"/>
        <w:jc w:val="both"/>
        <w:rPr>
          <w:rFonts w:ascii="Arial" w:hAnsi="Arial" w:cs="Arial"/>
          <w:sz w:val="22"/>
          <w:szCs w:val="22"/>
          <w:lang w:val="en-AU"/>
        </w:rPr>
      </w:pPr>
    </w:p>
    <w:p w:rsidR="00C42982" w:rsidRPr="00BD7485" w:rsidRDefault="00C42982" w:rsidP="00C42982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>
        <w:rPr>
          <w:rFonts w:ascii="Arial" w:hAnsi="Arial" w:cs="Arial"/>
          <w:b/>
          <w:i/>
          <w:color w:val="000000" w:themeColor="text1"/>
          <w:szCs w:val="24"/>
        </w:rPr>
        <w:t>Allocation of Shifts</w:t>
      </w:r>
    </w:p>
    <w:p w:rsidR="00C42982" w:rsidRPr="00C42982" w:rsidRDefault="00C42982" w:rsidP="00C42982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  <w:lang w:val="en-AU"/>
        </w:rPr>
      </w:pPr>
      <w:r w:rsidRPr="00C42982">
        <w:rPr>
          <w:rFonts w:ascii="Arial" w:hAnsi="Arial" w:cs="Arial"/>
          <w:sz w:val="22"/>
          <w:szCs w:val="22"/>
          <w:lang w:val="en-AU"/>
        </w:rPr>
        <w:t xml:space="preserve">Shift allocation </w:t>
      </w:r>
      <w:r>
        <w:rPr>
          <w:rFonts w:ascii="Arial" w:hAnsi="Arial" w:cs="Arial"/>
          <w:sz w:val="22"/>
          <w:szCs w:val="22"/>
          <w:lang w:val="en-AU"/>
        </w:rPr>
        <w:t>within the residential services is by a rostered basis</w:t>
      </w:r>
      <w:r w:rsidRPr="00C42982">
        <w:rPr>
          <w:rFonts w:ascii="Arial" w:hAnsi="Arial" w:cs="Arial"/>
          <w:sz w:val="22"/>
          <w:szCs w:val="22"/>
          <w:lang w:val="en-AU"/>
        </w:rPr>
        <w:t>.</w:t>
      </w:r>
    </w:p>
    <w:p w:rsidR="00C42982" w:rsidRPr="00C42982" w:rsidRDefault="00C42982" w:rsidP="00C42982">
      <w:pPr>
        <w:spacing w:line="276" w:lineRule="auto"/>
        <w:jc w:val="both"/>
        <w:rPr>
          <w:rFonts w:ascii="Arial" w:hAnsi="Arial" w:cs="Arial"/>
          <w:sz w:val="22"/>
          <w:szCs w:val="22"/>
          <w:lang w:val="en-AU"/>
        </w:rPr>
      </w:pPr>
    </w:p>
    <w:p w:rsidR="003066EF" w:rsidRDefault="003066EF" w:rsidP="008B2B2A">
      <w:pPr>
        <w:spacing w:after="200" w:line="276" w:lineRule="auto"/>
        <w:jc w:val="both"/>
        <w:rPr>
          <w:rFonts w:ascii="Arial Bold" w:hAnsi="Arial Bold" w:cs="Arial"/>
          <w:b/>
          <w:bCs/>
          <w:caps/>
          <w:sz w:val="28"/>
        </w:rPr>
      </w:pPr>
      <w:r>
        <w:rPr>
          <w:rFonts w:ascii="Arial Bold" w:hAnsi="Arial Bold" w:cs="Arial"/>
          <w:b/>
          <w:bCs/>
          <w:caps/>
          <w:sz w:val="28"/>
        </w:rPr>
        <w:br w:type="page"/>
      </w:r>
    </w:p>
    <w:p w:rsidR="00C018D7" w:rsidRDefault="00C018D7" w:rsidP="00C018D7">
      <w:pPr>
        <w:tabs>
          <w:tab w:val="left" w:pos="2268"/>
        </w:tabs>
        <w:spacing w:before="240" w:after="120"/>
        <w:jc w:val="both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lastRenderedPageBreak/>
        <w:t>SITE-SPECIFIC</w:t>
      </w:r>
      <w:r w:rsidRPr="004320C0">
        <w:rPr>
          <w:rFonts w:ascii="Arial" w:hAnsi="Arial" w:cs="Arial"/>
          <w:b/>
          <w:caps/>
          <w:sz w:val="28"/>
          <w:szCs w:val="28"/>
        </w:rPr>
        <w:t xml:space="preserve"> Accountabilities</w:t>
      </w:r>
    </w:p>
    <w:p w:rsidR="00F1173F" w:rsidRPr="00D869EB" w:rsidRDefault="00F1173F" w:rsidP="00C018D7">
      <w:pPr>
        <w:spacing w:after="120" w:line="276" w:lineRule="auto"/>
        <w:ind w:left="357"/>
        <w:jc w:val="both"/>
        <w:rPr>
          <w:rFonts w:ascii="Arial" w:hAnsi="Arial" w:cs="Arial"/>
          <w:b/>
          <w:bCs/>
          <w:color w:val="996633"/>
          <w:sz w:val="28"/>
        </w:rPr>
      </w:pPr>
      <w:r w:rsidRPr="00F1173F">
        <w:rPr>
          <w:rFonts w:ascii="Arial" w:hAnsi="Arial" w:cs="Arial"/>
          <w:b/>
          <w:bCs/>
          <w:color w:val="996633"/>
          <w:sz w:val="28"/>
        </w:rPr>
        <w:t>Te Waireka Residential Therapeutic Community</w:t>
      </w:r>
    </w:p>
    <w:p w:rsidR="008B75FC" w:rsidRPr="00E428ED" w:rsidRDefault="008B75FC" w:rsidP="008B75FC">
      <w:pPr>
        <w:spacing w:after="60" w:line="276" w:lineRule="auto"/>
        <w:ind w:left="357" w:right="-428"/>
        <w:jc w:val="both"/>
        <w:rPr>
          <w:rFonts w:ascii="Arial" w:hAnsi="Arial" w:cs="Arial"/>
          <w:bCs/>
          <w:i/>
        </w:rPr>
      </w:pPr>
      <w:r w:rsidRPr="00E428ED">
        <w:rPr>
          <w:rFonts w:ascii="Arial" w:hAnsi="Arial" w:cs="Arial"/>
          <w:bCs/>
          <w:i/>
        </w:rPr>
        <w:t>S</w:t>
      </w:r>
      <w:r w:rsidRPr="00E428ED">
        <w:rPr>
          <w:rFonts w:ascii="Arial" w:hAnsi="Arial" w:cs="Arial"/>
          <w:bCs/>
          <w:i/>
        </w:rPr>
        <w:t xml:space="preserve">upport wāhine to achieve their individual reintegrative needs </w:t>
      </w:r>
      <w:r w:rsidRPr="00E428ED">
        <w:rPr>
          <w:rFonts w:ascii="Arial" w:hAnsi="Arial" w:cs="Arial"/>
          <w:bCs/>
          <w:i/>
        </w:rPr>
        <w:t>by delivering</w:t>
      </w:r>
      <w:r w:rsidRPr="00E428ED">
        <w:rPr>
          <w:rFonts w:ascii="Arial" w:hAnsi="Arial" w:cs="Arial"/>
          <w:bCs/>
          <w:i/>
        </w:rPr>
        <w:t xml:space="preserve"> life skills</w:t>
      </w:r>
      <w:r w:rsidRPr="00E428ED">
        <w:rPr>
          <w:rFonts w:ascii="Arial" w:hAnsi="Arial" w:cs="Arial"/>
          <w:bCs/>
          <w:i/>
        </w:rPr>
        <w:t xml:space="preserve">, </w:t>
      </w:r>
      <w:r w:rsidRPr="00E428ED">
        <w:rPr>
          <w:rFonts w:ascii="Arial" w:hAnsi="Arial" w:cs="Arial"/>
          <w:bCs/>
          <w:i/>
        </w:rPr>
        <w:t>educational sessions</w:t>
      </w:r>
      <w:r w:rsidRPr="00E428ED">
        <w:rPr>
          <w:rFonts w:ascii="Arial" w:hAnsi="Arial" w:cs="Arial"/>
          <w:bCs/>
          <w:i/>
        </w:rPr>
        <w:t xml:space="preserve">, </w:t>
      </w:r>
      <w:r w:rsidR="00B00425">
        <w:rPr>
          <w:rFonts w:ascii="Arial" w:hAnsi="Arial" w:cs="Arial"/>
          <w:bCs/>
          <w:i/>
        </w:rPr>
        <w:t>programme and residential</w:t>
      </w:r>
      <w:r w:rsidRPr="00E428ED">
        <w:rPr>
          <w:rFonts w:ascii="Arial" w:hAnsi="Arial" w:cs="Arial"/>
          <w:bCs/>
          <w:i/>
        </w:rPr>
        <w:t xml:space="preserve"> support </w:t>
      </w:r>
      <w:r w:rsidRPr="00E428ED">
        <w:rPr>
          <w:rFonts w:ascii="Arial" w:hAnsi="Arial" w:cs="Arial"/>
          <w:bCs/>
          <w:i/>
        </w:rPr>
        <w:t xml:space="preserve">using a </w:t>
      </w:r>
      <w:r w:rsidRPr="00E428ED">
        <w:rPr>
          <w:rFonts w:ascii="Arial" w:hAnsi="Arial" w:cs="Arial"/>
          <w:bCs/>
          <w:i/>
        </w:rPr>
        <w:t>responsive, flexible and holistic approach</w:t>
      </w:r>
      <w:r w:rsidRPr="00E428ED">
        <w:rPr>
          <w:rFonts w:ascii="Arial" w:hAnsi="Arial" w:cs="Arial"/>
          <w:bCs/>
          <w:i/>
        </w:rPr>
        <w:t xml:space="preserve"> that gives </w:t>
      </w:r>
      <w:r w:rsidR="00B00425">
        <w:rPr>
          <w:rFonts w:ascii="Arial" w:hAnsi="Arial" w:cs="Arial"/>
          <w:bCs/>
          <w:i/>
        </w:rPr>
        <w:t>wāhine</w:t>
      </w:r>
      <w:r w:rsidRPr="00E428ED">
        <w:rPr>
          <w:rFonts w:ascii="Arial" w:hAnsi="Arial" w:cs="Arial"/>
          <w:bCs/>
          <w:i/>
        </w:rPr>
        <w:t xml:space="preserve"> the confidence to live fulfilling lives with their </w:t>
      </w:r>
      <w:r w:rsidR="00C94984">
        <w:rPr>
          <w:rFonts w:ascii="Arial" w:hAnsi="Arial" w:cs="Arial"/>
          <w:bCs/>
          <w:i/>
        </w:rPr>
        <w:t>whānau</w:t>
      </w:r>
      <w:r w:rsidRPr="00E428ED">
        <w:rPr>
          <w:rFonts w:ascii="Arial" w:hAnsi="Arial" w:cs="Arial"/>
          <w:bCs/>
          <w:i/>
        </w:rPr>
        <w:t xml:space="preserve">. </w:t>
      </w:r>
    </w:p>
    <w:p w:rsidR="00FD4E53" w:rsidRDefault="00FD4E53" w:rsidP="008B2B2A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>
        <w:rPr>
          <w:rFonts w:ascii="Arial" w:hAnsi="Arial" w:cs="Arial"/>
          <w:b/>
          <w:i/>
          <w:color w:val="000000" w:themeColor="text1"/>
          <w:szCs w:val="24"/>
        </w:rPr>
        <w:t>Wahine Care</w:t>
      </w:r>
    </w:p>
    <w:p w:rsidR="005065A7" w:rsidRDefault="009E44E0" w:rsidP="00FA1511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Assist</w:t>
      </w:r>
      <w:r w:rsidR="001D3274" w:rsidRPr="00FA1511">
        <w:rPr>
          <w:rFonts w:ascii="Arial" w:eastAsiaTheme="minorHAnsi" w:hAnsi="Arial" w:cstheme="minorBidi"/>
          <w:sz w:val="22"/>
          <w:szCs w:val="22"/>
        </w:rPr>
        <w:t xml:space="preserve"> </w:t>
      </w:r>
      <w:r w:rsidR="00EC62CE" w:rsidRPr="00FA1511">
        <w:rPr>
          <w:rFonts w:ascii="Arial" w:eastAsiaTheme="minorHAnsi" w:hAnsi="Arial" w:cstheme="minorBidi"/>
          <w:sz w:val="22"/>
          <w:szCs w:val="22"/>
        </w:rPr>
        <w:t>wāhine</w:t>
      </w:r>
      <w:r w:rsidR="001D3274" w:rsidRPr="00FA1511">
        <w:rPr>
          <w:rFonts w:ascii="Arial" w:eastAsiaTheme="minorHAnsi" w:hAnsi="Arial" w:cstheme="minorBidi"/>
          <w:sz w:val="22"/>
          <w:szCs w:val="22"/>
        </w:rPr>
        <w:t xml:space="preserve"> to</w:t>
      </w:r>
      <w:r w:rsidR="005065A7">
        <w:rPr>
          <w:rFonts w:ascii="Arial" w:eastAsiaTheme="minorHAnsi" w:hAnsi="Arial" w:cstheme="minorBidi"/>
          <w:sz w:val="22"/>
          <w:szCs w:val="22"/>
        </w:rPr>
        <w:t>:</w:t>
      </w:r>
    </w:p>
    <w:p w:rsidR="001D3274" w:rsidRPr="00E46CF8" w:rsidRDefault="00250D86" w:rsidP="005065A7">
      <w:pPr>
        <w:numPr>
          <w:ilvl w:val="1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R</w:t>
      </w:r>
      <w:r w:rsidR="00AC128B" w:rsidRPr="00FA1511">
        <w:rPr>
          <w:rFonts w:ascii="Arial" w:eastAsiaTheme="minorHAnsi" w:hAnsi="Arial" w:cstheme="minorBidi"/>
          <w:sz w:val="22"/>
          <w:szCs w:val="22"/>
        </w:rPr>
        <w:t>e</w:t>
      </w:r>
      <w:r w:rsidR="001D3274" w:rsidRPr="00FA1511">
        <w:rPr>
          <w:rFonts w:ascii="Arial" w:eastAsiaTheme="minorHAnsi" w:hAnsi="Arial" w:cstheme="minorBidi"/>
          <w:sz w:val="22"/>
          <w:szCs w:val="22"/>
        </w:rPr>
        <w:t xml:space="preserve">connect </w:t>
      </w:r>
      <w:r w:rsidR="00AC128B" w:rsidRPr="00FA1511">
        <w:rPr>
          <w:rFonts w:ascii="Arial" w:eastAsiaTheme="minorHAnsi" w:hAnsi="Arial" w:cstheme="minorBidi"/>
          <w:sz w:val="22"/>
          <w:szCs w:val="22"/>
        </w:rPr>
        <w:t xml:space="preserve">and strengthen relationships </w:t>
      </w:r>
      <w:r w:rsidR="001D3274" w:rsidRPr="00FA1511">
        <w:rPr>
          <w:rFonts w:ascii="Arial" w:eastAsiaTheme="minorHAnsi" w:hAnsi="Arial" w:cstheme="minorBidi"/>
          <w:sz w:val="22"/>
          <w:szCs w:val="22"/>
        </w:rPr>
        <w:t xml:space="preserve">with </w:t>
      </w:r>
      <w:r w:rsidR="00AC128B" w:rsidRPr="00FA1511">
        <w:rPr>
          <w:rFonts w:ascii="Arial" w:eastAsiaTheme="minorHAnsi" w:hAnsi="Arial" w:cstheme="minorBidi"/>
          <w:sz w:val="22"/>
          <w:szCs w:val="22"/>
        </w:rPr>
        <w:t xml:space="preserve">their </w:t>
      </w:r>
      <w:r w:rsidR="00C94984">
        <w:rPr>
          <w:rFonts w:ascii="Arial" w:eastAsiaTheme="minorHAnsi" w:hAnsi="Arial" w:cstheme="minorBidi"/>
          <w:sz w:val="22"/>
          <w:szCs w:val="22"/>
        </w:rPr>
        <w:t>whānau</w:t>
      </w:r>
      <w:r w:rsidR="001D3274" w:rsidRPr="00FA1511">
        <w:rPr>
          <w:rFonts w:ascii="Arial" w:eastAsiaTheme="minorHAnsi" w:hAnsi="Arial" w:cstheme="minorBidi"/>
          <w:sz w:val="22"/>
          <w:szCs w:val="22"/>
        </w:rPr>
        <w:t xml:space="preserve"> / tamariki</w:t>
      </w:r>
      <w:r>
        <w:rPr>
          <w:rFonts w:ascii="Arial" w:eastAsiaTheme="minorHAnsi" w:hAnsi="Arial" w:cstheme="minorBidi"/>
          <w:sz w:val="22"/>
          <w:szCs w:val="22"/>
        </w:rPr>
        <w:t>;</w:t>
      </w:r>
    </w:p>
    <w:p w:rsidR="00FD4E53" w:rsidRPr="005065A7" w:rsidRDefault="00250D86" w:rsidP="005065A7">
      <w:pPr>
        <w:pStyle w:val="ListParagraph"/>
        <w:numPr>
          <w:ilvl w:val="1"/>
          <w:numId w:val="19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R</w:t>
      </w:r>
      <w:r w:rsidR="00FD4E53" w:rsidRPr="005065A7">
        <w:rPr>
          <w:rFonts w:ascii="Arial" w:eastAsiaTheme="minorHAnsi" w:hAnsi="Arial" w:cstheme="minorBidi"/>
          <w:sz w:val="22"/>
          <w:szCs w:val="22"/>
        </w:rPr>
        <w:t xml:space="preserve">ecognise and develop </w:t>
      </w:r>
      <w:r w:rsidR="009E44E0" w:rsidRPr="005065A7">
        <w:rPr>
          <w:rFonts w:ascii="Arial" w:eastAsiaTheme="minorHAnsi" w:hAnsi="Arial" w:cstheme="minorBidi"/>
          <w:sz w:val="22"/>
          <w:szCs w:val="22"/>
        </w:rPr>
        <w:t>appropriate</w:t>
      </w:r>
      <w:r w:rsidR="00FD4E53" w:rsidRPr="005065A7">
        <w:rPr>
          <w:rFonts w:ascii="Arial" w:eastAsiaTheme="minorHAnsi" w:hAnsi="Arial" w:cstheme="minorBidi"/>
          <w:sz w:val="22"/>
          <w:szCs w:val="22"/>
        </w:rPr>
        <w:t xml:space="preserve"> life skills</w:t>
      </w:r>
      <w:r>
        <w:rPr>
          <w:rFonts w:ascii="Arial" w:eastAsiaTheme="minorHAnsi" w:hAnsi="Arial" w:cstheme="minorBidi"/>
          <w:sz w:val="22"/>
          <w:szCs w:val="22"/>
        </w:rPr>
        <w:t>;</w:t>
      </w:r>
    </w:p>
    <w:p w:rsidR="00FD4E53" w:rsidRPr="00E46CF8" w:rsidRDefault="00250D86" w:rsidP="005065A7">
      <w:pPr>
        <w:numPr>
          <w:ilvl w:val="1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I</w:t>
      </w:r>
      <w:r w:rsidR="00FD4E53" w:rsidRPr="00E46CF8">
        <w:rPr>
          <w:rFonts w:ascii="Arial" w:eastAsiaTheme="minorHAnsi" w:hAnsi="Arial" w:cstheme="minorBidi"/>
          <w:sz w:val="22"/>
          <w:szCs w:val="22"/>
        </w:rPr>
        <w:t>mplement kawa and tikanga into daily routines</w:t>
      </w:r>
      <w:r>
        <w:rPr>
          <w:rFonts w:ascii="Arial" w:eastAsiaTheme="minorHAnsi" w:hAnsi="Arial" w:cstheme="minorBidi"/>
          <w:sz w:val="22"/>
          <w:szCs w:val="22"/>
        </w:rPr>
        <w:t xml:space="preserve">; </w:t>
      </w:r>
    </w:p>
    <w:p w:rsidR="00FD4E53" w:rsidRPr="00D006F7" w:rsidRDefault="00250D86" w:rsidP="005065A7">
      <w:pPr>
        <w:numPr>
          <w:ilvl w:val="1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A</w:t>
      </w:r>
      <w:r w:rsidR="005065A7">
        <w:rPr>
          <w:rFonts w:ascii="Arial" w:eastAsiaTheme="minorHAnsi" w:hAnsi="Arial" w:cstheme="minorBidi"/>
          <w:sz w:val="22"/>
          <w:szCs w:val="22"/>
        </w:rPr>
        <w:t>ccess</w:t>
      </w:r>
      <w:r>
        <w:rPr>
          <w:rFonts w:ascii="Arial" w:eastAsiaTheme="minorHAnsi" w:hAnsi="Arial" w:cstheme="minorBidi"/>
          <w:sz w:val="22"/>
          <w:szCs w:val="22"/>
        </w:rPr>
        <w:t xml:space="preserve"> appropriate </w:t>
      </w:r>
      <w:r w:rsidR="00FD4E53" w:rsidRPr="00E46CF8">
        <w:rPr>
          <w:rFonts w:ascii="Arial" w:eastAsiaTheme="minorHAnsi" w:hAnsi="Arial" w:cstheme="minorBidi"/>
          <w:sz w:val="22"/>
          <w:szCs w:val="22"/>
        </w:rPr>
        <w:t xml:space="preserve">support </w:t>
      </w:r>
      <w:r>
        <w:rPr>
          <w:rFonts w:ascii="Arial" w:eastAsiaTheme="minorHAnsi" w:hAnsi="Arial" w:cstheme="minorBidi"/>
          <w:sz w:val="22"/>
          <w:szCs w:val="22"/>
        </w:rPr>
        <w:t xml:space="preserve">services </w:t>
      </w:r>
      <w:r w:rsidR="008B75FC">
        <w:rPr>
          <w:rFonts w:ascii="Arial" w:eastAsiaTheme="minorHAnsi" w:hAnsi="Arial" w:cstheme="minorBidi"/>
          <w:sz w:val="22"/>
          <w:szCs w:val="22"/>
        </w:rPr>
        <w:t>(</w:t>
      </w:r>
      <w:proofErr w:type="spellStart"/>
      <w:r w:rsidR="008B75FC">
        <w:rPr>
          <w:rFonts w:ascii="Arial" w:eastAsiaTheme="minorHAnsi" w:hAnsi="Arial" w:cstheme="minorBidi"/>
          <w:sz w:val="22"/>
          <w:szCs w:val="22"/>
        </w:rPr>
        <w:t>eg.</w:t>
      </w:r>
      <w:proofErr w:type="spellEnd"/>
      <w:r w:rsidR="008B75FC">
        <w:rPr>
          <w:rFonts w:ascii="Arial" w:eastAsiaTheme="minorHAnsi" w:hAnsi="Arial" w:cstheme="minorBidi"/>
          <w:sz w:val="22"/>
          <w:szCs w:val="22"/>
        </w:rPr>
        <w:t xml:space="preserve"> </w:t>
      </w:r>
      <w:r w:rsidR="00FD4E53" w:rsidRPr="00E46CF8">
        <w:rPr>
          <w:rFonts w:ascii="Arial" w:eastAsiaTheme="minorHAnsi" w:hAnsi="Arial" w:cstheme="minorBidi"/>
          <w:sz w:val="22"/>
          <w:szCs w:val="22"/>
        </w:rPr>
        <w:t>health</w:t>
      </w:r>
      <w:r>
        <w:rPr>
          <w:rFonts w:ascii="Arial" w:eastAsiaTheme="minorHAnsi" w:hAnsi="Arial" w:cstheme="minorBidi"/>
          <w:sz w:val="22"/>
          <w:szCs w:val="22"/>
        </w:rPr>
        <w:t>, education, accommodation, employment, budgeting</w:t>
      </w:r>
      <w:r w:rsidR="008B75FC">
        <w:rPr>
          <w:rFonts w:ascii="Arial" w:eastAsiaTheme="minorHAnsi" w:hAnsi="Arial" w:cstheme="minorBidi"/>
          <w:sz w:val="22"/>
          <w:szCs w:val="22"/>
        </w:rPr>
        <w:t>)</w:t>
      </w:r>
      <w:r>
        <w:rPr>
          <w:rFonts w:ascii="Arial" w:eastAsiaTheme="minorHAnsi" w:hAnsi="Arial" w:cstheme="minorBidi"/>
          <w:sz w:val="22"/>
          <w:szCs w:val="22"/>
        </w:rPr>
        <w:t>.</w:t>
      </w:r>
    </w:p>
    <w:p w:rsidR="00FD4E53" w:rsidRPr="00D006F7" w:rsidRDefault="005065A7" w:rsidP="00FA1511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Provide</w:t>
      </w:r>
      <w:r w:rsidR="00FD4E53" w:rsidRPr="00D006F7">
        <w:rPr>
          <w:rFonts w:ascii="Arial" w:eastAsiaTheme="minorHAnsi" w:hAnsi="Arial" w:cstheme="minorBidi"/>
          <w:sz w:val="22"/>
          <w:szCs w:val="22"/>
        </w:rPr>
        <w:t xml:space="preserve"> </w:t>
      </w:r>
      <w:r w:rsidR="008B75FC">
        <w:rPr>
          <w:rFonts w:ascii="Arial" w:eastAsiaTheme="minorHAnsi" w:hAnsi="Arial" w:cstheme="minorBidi"/>
          <w:sz w:val="22"/>
          <w:szCs w:val="22"/>
        </w:rPr>
        <w:t xml:space="preserve">a thorough </w:t>
      </w:r>
      <w:r w:rsidR="00FD4E53" w:rsidRPr="00D006F7">
        <w:rPr>
          <w:rFonts w:ascii="Arial" w:eastAsiaTheme="minorHAnsi" w:hAnsi="Arial" w:cstheme="minorBidi"/>
          <w:sz w:val="22"/>
          <w:szCs w:val="22"/>
        </w:rPr>
        <w:t xml:space="preserve">handover </w:t>
      </w:r>
      <w:r w:rsidR="008B75FC">
        <w:rPr>
          <w:rFonts w:ascii="Arial" w:eastAsiaTheme="minorHAnsi" w:hAnsi="Arial" w:cstheme="minorBidi"/>
          <w:sz w:val="22"/>
          <w:szCs w:val="22"/>
        </w:rPr>
        <w:t>at the end of each shift (</w:t>
      </w:r>
      <w:proofErr w:type="spellStart"/>
      <w:r w:rsidR="008B75FC">
        <w:rPr>
          <w:rFonts w:ascii="Arial" w:eastAsiaTheme="minorHAnsi" w:hAnsi="Arial" w:cstheme="minorBidi"/>
          <w:sz w:val="22"/>
          <w:szCs w:val="22"/>
        </w:rPr>
        <w:t>eg.</w:t>
      </w:r>
      <w:proofErr w:type="spellEnd"/>
      <w:r w:rsidR="008B75FC">
        <w:rPr>
          <w:rFonts w:ascii="Arial" w:eastAsiaTheme="minorHAnsi" w:hAnsi="Arial" w:cstheme="minorBidi"/>
          <w:sz w:val="22"/>
          <w:szCs w:val="22"/>
        </w:rPr>
        <w:t xml:space="preserve"> </w:t>
      </w:r>
      <w:r w:rsidR="008B75FC" w:rsidRPr="00D006F7">
        <w:rPr>
          <w:rFonts w:ascii="Arial" w:eastAsiaTheme="minorHAnsi" w:hAnsi="Arial" w:cstheme="minorBidi"/>
          <w:sz w:val="22"/>
          <w:szCs w:val="22"/>
        </w:rPr>
        <w:t xml:space="preserve">alerts, </w:t>
      </w:r>
      <w:r w:rsidR="008B75FC">
        <w:rPr>
          <w:rFonts w:ascii="Arial" w:eastAsiaTheme="minorHAnsi" w:hAnsi="Arial" w:cstheme="minorBidi"/>
          <w:sz w:val="22"/>
          <w:szCs w:val="22"/>
        </w:rPr>
        <w:t xml:space="preserve">risks, </w:t>
      </w:r>
      <w:r w:rsidR="008B75FC" w:rsidRPr="00D006F7">
        <w:rPr>
          <w:rFonts w:ascii="Arial" w:eastAsiaTheme="minorHAnsi" w:hAnsi="Arial" w:cstheme="minorBidi"/>
          <w:sz w:val="22"/>
          <w:szCs w:val="22"/>
        </w:rPr>
        <w:t xml:space="preserve">updates </w:t>
      </w:r>
      <w:r w:rsidR="008B75FC">
        <w:rPr>
          <w:rFonts w:ascii="Arial" w:eastAsiaTheme="minorHAnsi" w:hAnsi="Arial" w:cstheme="minorBidi"/>
          <w:sz w:val="22"/>
          <w:szCs w:val="22"/>
        </w:rPr>
        <w:t>etc.)</w:t>
      </w:r>
      <w:r w:rsidR="00E23F89">
        <w:rPr>
          <w:rFonts w:ascii="Arial" w:eastAsiaTheme="minorHAnsi" w:hAnsi="Arial" w:cstheme="minorBidi"/>
          <w:sz w:val="22"/>
          <w:szCs w:val="22"/>
        </w:rPr>
        <w:t>.</w:t>
      </w:r>
    </w:p>
    <w:p w:rsidR="005065A7" w:rsidRDefault="005065A7" w:rsidP="00FA1511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Supervise</w:t>
      </w:r>
      <w:r w:rsidR="00FD4E53" w:rsidRPr="00D006F7">
        <w:rPr>
          <w:rFonts w:ascii="Arial" w:eastAsiaTheme="minorHAnsi" w:hAnsi="Arial" w:cstheme="minorBidi"/>
          <w:sz w:val="22"/>
          <w:szCs w:val="22"/>
        </w:rPr>
        <w:t xml:space="preserve"> </w:t>
      </w:r>
      <w:r w:rsidR="00EC62CE" w:rsidRPr="00D006F7">
        <w:rPr>
          <w:rFonts w:ascii="Arial" w:eastAsiaTheme="minorHAnsi" w:hAnsi="Arial" w:cstheme="minorBidi"/>
          <w:sz w:val="22"/>
          <w:szCs w:val="22"/>
        </w:rPr>
        <w:t>wāhine</w:t>
      </w:r>
      <w:r w:rsidR="00FD4E53" w:rsidRPr="00D006F7">
        <w:rPr>
          <w:rFonts w:ascii="Arial" w:eastAsiaTheme="minorHAnsi" w:hAnsi="Arial" w:cstheme="minorBidi"/>
          <w:sz w:val="22"/>
          <w:szCs w:val="22"/>
        </w:rPr>
        <w:t xml:space="preserve"> </w:t>
      </w:r>
      <w:r w:rsidR="00C94984">
        <w:rPr>
          <w:rFonts w:ascii="Arial" w:eastAsiaTheme="minorHAnsi" w:hAnsi="Arial" w:cstheme="minorBidi"/>
          <w:sz w:val="22"/>
          <w:szCs w:val="22"/>
        </w:rPr>
        <w:t>whānau</w:t>
      </w:r>
      <w:r w:rsidR="00FD4E53" w:rsidRPr="00D006F7">
        <w:rPr>
          <w:rFonts w:ascii="Arial" w:eastAsiaTheme="minorHAnsi" w:hAnsi="Arial" w:cstheme="minorBidi"/>
          <w:sz w:val="22"/>
          <w:szCs w:val="22"/>
        </w:rPr>
        <w:t xml:space="preserve"> visits</w:t>
      </w:r>
      <w:r w:rsidR="00E23F89">
        <w:rPr>
          <w:rFonts w:ascii="Arial" w:eastAsiaTheme="minorHAnsi" w:hAnsi="Arial" w:cstheme="minorBidi"/>
          <w:sz w:val="22"/>
          <w:szCs w:val="22"/>
        </w:rPr>
        <w:t>.</w:t>
      </w:r>
    </w:p>
    <w:p w:rsidR="00FD4E53" w:rsidRDefault="005065A7" w:rsidP="008B75FC">
      <w:pPr>
        <w:numPr>
          <w:ilvl w:val="0"/>
          <w:numId w:val="19"/>
        </w:numPr>
        <w:spacing w:after="240" w:line="276" w:lineRule="auto"/>
        <w:ind w:left="714" w:hanging="357"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Monitor</w:t>
      </w:r>
      <w:r w:rsidR="00FD4E53" w:rsidRPr="00D006F7">
        <w:rPr>
          <w:rFonts w:ascii="Arial" w:eastAsiaTheme="minorHAnsi" w:hAnsi="Arial" w:cstheme="minorBidi"/>
          <w:sz w:val="22"/>
          <w:szCs w:val="22"/>
        </w:rPr>
        <w:t xml:space="preserve"> </w:t>
      </w:r>
      <w:r>
        <w:rPr>
          <w:rFonts w:ascii="Arial" w:eastAsiaTheme="minorHAnsi" w:hAnsi="Arial" w:cstheme="minorBidi"/>
          <w:sz w:val="22"/>
          <w:szCs w:val="22"/>
        </w:rPr>
        <w:t>wāhine</w:t>
      </w:r>
      <w:r w:rsidR="00FD4E53" w:rsidRPr="00D006F7">
        <w:rPr>
          <w:rFonts w:ascii="Arial" w:eastAsiaTheme="minorHAnsi" w:hAnsi="Arial" w:cstheme="minorBidi"/>
          <w:sz w:val="22"/>
          <w:szCs w:val="22"/>
        </w:rPr>
        <w:t xml:space="preserve"> wellbeing</w:t>
      </w:r>
      <w:r w:rsidR="00E23F89">
        <w:rPr>
          <w:rFonts w:ascii="Arial" w:eastAsiaTheme="minorHAnsi" w:hAnsi="Arial" w:cstheme="minorBidi"/>
          <w:sz w:val="22"/>
          <w:szCs w:val="22"/>
        </w:rPr>
        <w:t xml:space="preserve"> and identify any changes in behaviour.</w:t>
      </w:r>
    </w:p>
    <w:p w:rsidR="00FD4E53" w:rsidRPr="00361C6C" w:rsidRDefault="00EC62CE" w:rsidP="00EC62CE">
      <w:pPr>
        <w:tabs>
          <w:tab w:val="left" w:pos="2268"/>
        </w:tabs>
        <w:spacing w:before="16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361C6C">
        <w:rPr>
          <w:rFonts w:ascii="Arial" w:hAnsi="Arial" w:cs="Arial"/>
          <w:b/>
          <w:i/>
          <w:color w:val="000000" w:themeColor="text1"/>
          <w:szCs w:val="24"/>
        </w:rPr>
        <w:t>Assessment</w:t>
      </w:r>
      <w:r w:rsidR="00AC128B" w:rsidRPr="00361C6C">
        <w:rPr>
          <w:rFonts w:ascii="Arial" w:hAnsi="Arial" w:cs="Arial"/>
          <w:b/>
          <w:i/>
          <w:color w:val="000000" w:themeColor="text1"/>
          <w:szCs w:val="24"/>
        </w:rPr>
        <w:t>, P</w:t>
      </w:r>
      <w:r w:rsidR="00FD4E53" w:rsidRPr="00361C6C">
        <w:rPr>
          <w:rFonts w:ascii="Arial" w:hAnsi="Arial" w:cs="Arial"/>
          <w:b/>
          <w:i/>
          <w:color w:val="000000" w:themeColor="text1"/>
          <w:szCs w:val="24"/>
        </w:rPr>
        <w:t>lanning</w:t>
      </w:r>
      <w:r w:rsidR="00AC128B" w:rsidRPr="00361C6C">
        <w:rPr>
          <w:rFonts w:ascii="Arial" w:hAnsi="Arial" w:cs="Arial"/>
          <w:b/>
          <w:i/>
          <w:color w:val="000000" w:themeColor="text1"/>
          <w:szCs w:val="24"/>
        </w:rPr>
        <w:t xml:space="preserve"> and Support</w:t>
      </w:r>
    </w:p>
    <w:p w:rsidR="00FD4E53" w:rsidRPr="00361C6C" w:rsidRDefault="00250D86" w:rsidP="00CA5A26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Assist with the completion of </w:t>
      </w:r>
      <w:r w:rsidR="00FD4E53" w:rsidRPr="00250D86">
        <w:rPr>
          <w:rFonts w:ascii="Arial" w:eastAsia="Calibri" w:hAnsi="Arial" w:cs="Arial"/>
          <w:sz w:val="22"/>
          <w:szCs w:val="22"/>
        </w:rPr>
        <w:t>comprehensive</w:t>
      </w:r>
      <w:r w:rsidR="00FD4E53" w:rsidRPr="00361C6C">
        <w:rPr>
          <w:rFonts w:ascii="Arial" w:eastAsia="Calibri" w:hAnsi="Arial" w:cs="Arial"/>
          <w:sz w:val="22"/>
          <w:szCs w:val="22"/>
        </w:rPr>
        <w:t xml:space="preserve"> needs</w:t>
      </w:r>
      <w:r w:rsidR="00CA5A26" w:rsidRPr="00361C6C">
        <w:rPr>
          <w:rFonts w:ascii="Arial" w:eastAsia="Calibri" w:hAnsi="Arial" w:cs="Arial"/>
          <w:sz w:val="22"/>
          <w:szCs w:val="22"/>
        </w:rPr>
        <w:t xml:space="preserve">, safety </w:t>
      </w:r>
      <w:r w:rsidR="00AC128B" w:rsidRPr="00361C6C">
        <w:rPr>
          <w:rFonts w:ascii="Arial" w:eastAsia="Calibri" w:hAnsi="Arial" w:cs="Arial"/>
          <w:sz w:val="22"/>
          <w:szCs w:val="22"/>
        </w:rPr>
        <w:t xml:space="preserve">and cultural </w:t>
      </w:r>
      <w:r w:rsidR="00FD4E53" w:rsidRPr="00361C6C">
        <w:rPr>
          <w:rFonts w:ascii="Arial" w:eastAsia="Calibri" w:hAnsi="Arial" w:cs="Arial"/>
          <w:sz w:val="22"/>
          <w:szCs w:val="22"/>
        </w:rPr>
        <w:t>assessment</w:t>
      </w:r>
      <w:r w:rsidR="005065A7" w:rsidRPr="00361C6C">
        <w:rPr>
          <w:rFonts w:ascii="Arial" w:eastAsia="Calibri" w:hAnsi="Arial" w:cs="Arial"/>
          <w:sz w:val="22"/>
          <w:szCs w:val="22"/>
        </w:rPr>
        <w:t>s</w:t>
      </w:r>
      <w:r w:rsidR="00AC128B" w:rsidRPr="00361C6C">
        <w:rPr>
          <w:rFonts w:ascii="Arial" w:eastAsia="Calibri" w:hAnsi="Arial" w:cs="Arial"/>
          <w:sz w:val="22"/>
          <w:szCs w:val="22"/>
        </w:rPr>
        <w:t xml:space="preserve"> </w:t>
      </w:r>
      <w:r w:rsidR="00FD4E53" w:rsidRPr="00361C6C">
        <w:rPr>
          <w:rFonts w:ascii="Arial" w:eastAsia="Calibri" w:hAnsi="Arial" w:cs="Arial"/>
          <w:sz w:val="22"/>
          <w:szCs w:val="22"/>
        </w:rPr>
        <w:t xml:space="preserve">with </w:t>
      </w:r>
      <w:r w:rsidR="00EC62CE" w:rsidRPr="00361C6C">
        <w:rPr>
          <w:rFonts w:ascii="Arial" w:eastAsia="Calibri" w:hAnsi="Arial" w:cs="Arial"/>
          <w:sz w:val="22"/>
          <w:szCs w:val="22"/>
        </w:rPr>
        <w:t>wāhine</w:t>
      </w:r>
      <w:r w:rsidR="00E23F89">
        <w:rPr>
          <w:rFonts w:ascii="Arial" w:eastAsia="Calibri" w:hAnsi="Arial" w:cs="Arial"/>
          <w:sz w:val="22"/>
          <w:szCs w:val="22"/>
        </w:rPr>
        <w:t>.</w:t>
      </w:r>
    </w:p>
    <w:p w:rsidR="00361C6C" w:rsidRPr="00361C6C" w:rsidRDefault="00FD4E53" w:rsidP="00CA5A26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1C6C">
        <w:rPr>
          <w:rFonts w:ascii="Arial" w:eastAsia="Calibri" w:hAnsi="Arial" w:cs="Arial"/>
          <w:sz w:val="22"/>
          <w:szCs w:val="22"/>
        </w:rPr>
        <w:t xml:space="preserve">Develop agreed plans </w:t>
      </w:r>
      <w:r w:rsidR="00361C6C" w:rsidRPr="00361C6C">
        <w:rPr>
          <w:rFonts w:ascii="Arial" w:eastAsia="Calibri" w:hAnsi="Arial" w:cs="Arial"/>
          <w:sz w:val="22"/>
          <w:szCs w:val="22"/>
        </w:rPr>
        <w:t xml:space="preserve">alongside wāhine </w:t>
      </w:r>
      <w:r w:rsidR="00361C6C">
        <w:rPr>
          <w:rFonts w:ascii="Arial" w:eastAsia="Calibri" w:hAnsi="Arial" w:cs="Arial"/>
          <w:sz w:val="22"/>
          <w:szCs w:val="22"/>
        </w:rPr>
        <w:t>(</w:t>
      </w:r>
      <w:r w:rsidR="00361C6C" w:rsidRPr="00361C6C">
        <w:rPr>
          <w:rFonts w:ascii="Arial" w:eastAsia="Calibri" w:hAnsi="Arial" w:cs="Arial"/>
          <w:sz w:val="22"/>
          <w:szCs w:val="22"/>
        </w:rPr>
        <w:t xml:space="preserve">and their </w:t>
      </w:r>
      <w:r w:rsidR="00C94984">
        <w:rPr>
          <w:rFonts w:ascii="Arial" w:eastAsia="Calibri" w:hAnsi="Arial" w:cs="Arial"/>
          <w:sz w:val="22"/>
          <w:szCs w:val="22"/>
        </w:rPr>
        <w:t>whānau</w:t>
      </w:r>
      <w:r w:rsidR="00361C6C" w:rsidRPr="00361C6C">
        <w:rPr>
          <w:rFonts w:ascii="Arial" w:eastAsia="Calibri" w:hAnsi="Arial" w:cs="Arial"/>
          <w:sz w:val="22"/>
          <w:szCs w:val="22"/>
        </w:rPr>
        <w:t xml:space="preserve"> where appropriate</w:t>
      </w:r>
      <w:r w:rsidR="00361C6C">
        <w:rPr>
          <w:rFonts w:ascii="Arial" w:eastAsia="Calibri" w:hAnsi="Arial" w:cs="Arial"/>
          <w:sz w:val="22"/>
          <w:szCs w:val="22"/>
        </w:rPr>
        <w:t>)</w:t>
      </w:r>
      <w:r w:rsidR="00250D86">
        <w:rPr>
          <w:rFonts w:ascii="Arial" w:eastAsia="Calibri" w:hAnsi="Arial" w:cs="Arial"/>
          <w:sz w:val="22"/>
          <w:szCs w:val="22"/>
        </w:rPr>
        <w:t>.</w:t>
      </w:r>
    </w:p>
    <w:p w:rsidR="00AC128B" w:rsidRPr="008B75FC" w:rsidRDefault="00361C6C" w:rsidP="008B75FC">
      <w:pPr>
        <w:numPr>
          <w:ilvl w:val="0"/>
          <w:numId w:val="19"/>
        </w:numPr>
        <w:spacing w:after="240" w:line="276" w:lineRule="auto"/>
        <w:ind w:left="714" w:hanging="357"/>
        <w:jc w:val="both"/>
        <w:rPr>
          <w:rFonts w:ascii="Arial" w:eastAsiaTheme="minorHAnsi" w:hAnsi="Arial" w:cstheme="minorBidi"/>
          <w:sz w:val="22"/>
          <w:szCs w:val="22"/>
        </w:rPr>
      </w:pPr>
      <w:r w:rsidRPr="008B75FC">
        <w:rPr>
          <w:rFonts w:ascii="Arial" w:eastAsiaTheme="minorHAnsi" w:hAnsi="Arial" w:cstheme="minorBidi"/>
          <w:sz w:val="22"/>
          <w:szCs w:val="22"/>
        </w:rPr>
        <w:t>S</w:t>
      </w:r>
      <w:r w:rsidR="00CA5A26" w:rsidRPr="008B75FC">
        <w:rPr>
          <w:rFonts w:ascii="Arial" w:eastAsiaTheme="minorHAnsi" w:hAnsi="Arial" w:cstheme="minorBidi"/>
          <w:sz w:val="22"/>
          <w:szCs w:val="22"/>
        </w:rPr>
        <w:t xml:space="preserve">upport </w:t>
      </w:r>
      <w:r w:rsidR="00E23F89" w:rsidRPr="008B75FC">
        <w:rPr>
          <w:rFonts w:ascii="Arial" w:eastAsiaTheme="minorHAnsi" w:hAnsi="Arial" w:cstheme="minorBidi"/>
          <w:sz w:val="22"/>
          <w:szCs w:val="22"/>
        </w:rPr>
        <w:t xml:space="preserve">and empower </w:t>
      </w:r>
      <w:r w:rsidRPr="008B75FC">
        <w:rPr>
          <w:rFonts w:ascii="Arial" w:eastAsiaTheme="minorHAnsi" w:hAnsi="Arial" w:cstheme="minorBidi"/>
          <w:sz w:val="22"/>
          <w:szCs w:val="22"/>
        </w:rPr>
        <w:t xml:space="preserve">wāhine in </w:t>
      </w:r>
      <w:r w:rsidR="00FD4E53" w:rsidRPr="008B75FC">
        <w:rPr>
          <w:rFonts w:ascii="Arial" w:eastAsiaTheme="minorHAnsi" w:hAnsi="Arial" w:cstheme="minorBidi"/>
          <w:sz w:val="22"/>
          <w:szCs w:val="22"/>
        </w:rPr>
        <w:t xml:space="preserve">their </w:t>
      </w:r>
      <w:r w:rsidRPr="008B75FC">
        <w:rPr>
          <w:rFonts w:ascii="Arial" w:eastAsiaTheme="minorHAnsi" w:hAnsi="Arial" w:cstheme="minorBidi"/>
          <w:sz w:val="22"/>
          <w:szCs w:val="22"/>
        </w:rPr>
        <w:t>reintegration journey</w:t>
      </w:r>
      <w:r w:rsidR="00250D86" w:rsidRPr="008B75FC">
        <w:rPr>
          <w:rFonts w:ascii="Arial" w:eastAsiaTheme="minorHAnsi" w:hAnsi="Arial" w:cstheme="minorBidi"/>
          <w:sz w:val="22"/>
          <w:szCs w:val="22"/>
        </w:rPr>
        <w:t>.</w:t>
      </w:r>
    </w:p>
    <w:p w:rsidR="00FD4E53" w:rsidRPr="001D3274" w:rsidRDefault="00FD4E53" w:rsidP="00EC62CE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1D3274">
        <w:rPr>
          <w:rFonts w:ascii="Arial" w:hAnsi="Arial" w:cs="Arial"/>
          <w:b/>
          <w:i/>
          <w:color w:val="000000" w:themeColor="text1"/>
          <w:szCs w:val="24"/>
        </w:rPr>
        <w:t xml:space="preserve">Programme </w:t>
      </w:r>
      <w:r w:rsidR="001D3274" w:rsidRPr="001D3274">
        <w:rPr>
          <w:rFonts w:ascii="Arial" w:hAnsi="Arial" w:cs="Arial"/>
          <w:b/>
          <w:i/>
          <w:color w:val="000000" w:themeColor="text1"/>
          <w:szCs w:val="24"/>
        </w:rPr>
        <w:t>Facilitation</w:t>
      </w:r>
    </w:p>
    <w:p w:rsidR="00FA1511" w:rsidRPr="00857ADE" w:rsidRDefault="00FD4E53" w:rsidP="00857ADE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857ADE">
        <w:rPr>
          <w:rFonts w:ascii="Arial" w:eastAsiaTheme="minorHAnsi" w:hAnsi="Arial" w:cstheme="minorBidi"/>
          <w:sz w:val="22"/>
          <w:szCs w:val="22"/>
        </w:rPr>
        <w:t>Deliver 1</w:t>
      </w:r>
      <w:r w:rsidR="00AC128B" w:rsidRPr="00857ADE">
        <w:rPr>
          <w:rFonts w:ascii="Arial" w:eastAsiaTheme="minorHAnsi" w:hAnsi="Arial" w:cstheme="minorBidi"/>
          <w:sz w:val="22"/>
          <w:szCs w:val="22"/>
        </w:rPr>
        <w:t>:</w:t>
      </w:r>
      <w:r w:rsidRPr="00857ADE">
        <w:rPr>
          <w:rFonts w:ascii="Arial" w:eastAsiaTheme="minorHAnsi" w:hAnsi="Arial" w:cstheme="minorBidi"/>
          <w:sz w:val="22"/>
          <w:szCs w:val="22"/>
        </w:rPr>
        <w:t xml:space="preserve">1 and </w:t>
      </w:r>
      <w:r w:rsidR="00FA1511" w:rsidRPr="00857ADE">
        <w:rPr>
          <w:rFonts w:ascii="Arial" w:eastAsiaTheme="minorHAnsi" w:hAnsi="Arial" w:cstheme="minorBidi"/>
          <w:sz w:val="22"/>
          <w:szCs w:val="22"/>
        </w:rPr>
        <w:t xml:space="preserve">group </w:t>
      </w:r>
      <w:r w:rsidR="000D4067">
        <w:rPr>
          <w:rFonts w:ascii="Arial" w:eastAsiaTheme="minorHAnsi" w:hAnsi="Arial" w:cstheme="minorBidi"/>
          <w:sz w:val="22"/>
          <w:szCs w:val="22"/>
        </w:rPr>
        <w:t>activities, focus</w:t>
      </w:r>
      <w:r w:rsidR="00361C6C">
        <w:rPr>
          <w:rFonts w:ascii="Arial" w:eastAsiaTheme="minorHAnsi" w:hAnsi="Arial" w:cstheme="minorBidi"/>
          <w:sz w:val="22"/>
          <w:szCs w:val="22"/>
        </w:rPr>
        <w:t>ing</w:t>
      </w:r>
      <w:r w:rsidR="000D4067">
        <w:rPr>
          <w:rFonts w:ascii="Arial" w:eastAsiaTheme="minorHAnsi" w:hAnsi="Arial" w:cstheme="minorBidi"/>
          <w:sz w:val="22"/>
          <w:szCs w:val="22"/>
        </w:rPr>
        <w:t xml:space="preserve"> on</w:t>
      </w:r>
      <w:r w:rsidR="005065A7">
        <w:rPr>
          <w:rFonts w:ascii="Arial" w:eastAsiaTheme="minorHAnsi" w:hAnsi="Arial" w:cstheme="minorBidi"/>
          <w:sz w:val="22"/>
          <w:szCs w:val="22"/>
        </w:rPr>
        <w:t xml:space="preserve"> life skil</w:t>
      </w:r>
      <w:r w:rsidR="000D4067">
        <w:rPr>
          <w:rFonts w:ascii="Arial" w:eastAsiaTheme="minorHAnsi" w:hAnsi="Arial" w:cstheme="minorBidi"/>
          <w:sz w:val="22"/>
          <w:szCs w:val="22"/>
        </w:rPr>
        <w:t>ls and education</w:t>
      </w:r>
      <w:r w:rsidR="008B75FC">
        <w:rPr>
          <w:rFonts w:ascii="Arial" w:eastAsiaTheme="minorHAnsi" w:hAnsi="Arial" w:cstheme="minorBidi"/>
          <w:sz w:val="22"/>
          <w:szCs w:val="22"/>
        </w:rPr>
        <w:t>al sessions</w:t>
      </w:r>
      <w:r w:rsidR="00250D86">
        <w:rPr>
          <w:rFonts w:ascii="Arial" w:eastAsiaTheme="minorHAnsi" w:hAnsi="Arial" w:cstheme="minorBidi"/>
          <w:sz w:val="22"/>
          <w:szCs w:val="22"/>
        </w:rPr>
        <w:t>.</w:t>
      </w:r>
    </w:p>
    <w:p w:rsidR="00FA1511" w:rsidRPr="00857ADE" w:rsidRDefault="008B75FC" w:rsidP="00857ADE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P</w:t>
      </w:r>
      <w:r w:rsidR="00FA1511" w:rsidRPr="00857ADE">
        <w:rPr>
          <w:rFonts w:ascii="Arial" w:eastAsiaTheme="minorHAnsi" w:hAnsi="Arial" w:cstheme="minorBidi"/>
          <w:sz w:val="22"/>
          <w:szCs w:val="22"/>
        </w:rPr>
        <w:t>rovide facilitation support</w:t>
      </w:r>
      <w:r w:rsidR="000D4067">
        <w:rPr>
          <w:rFonts w:ascii="Arial" w:eastAsiaTheme="minorHAnsi" w:hAnsi="Arial" w:cstheme="minorBidi"/>
          <w:sz w:val="22"/>
          <w:szCs w:val="22"/>
        </w:rPr>
        <w:t xml:space="preserve"> </w:t>
      </w:r>
      <w:r w:rsidR="000D4067" w:rsidRPr="00857ADE">
        <w:rPr>
          <w:rFonts w:ascii="Arial" w:eastAsiaTheme="minorHAnsi" w:hAnsi="Arial" w:cstheme="minorBidi"/>
          <w:sz w:val="22"/>
          <w:szCs w:val="22"/>
        </w:rPr>
        <w:t>where needed</w:t>
      </w:r>
      <w:r w:rsidR="00250D86">
        <w:rPr>
          <w:rFonts w:ascii="Arial" w:eastAsiaTheme="minorHAnsi" w:hAnsi="Arial" w:cstheme="minorBidi"/>
          <w:sz w:val="22"/>
          <w:szCs w:val="22"/>
        </w:rPr>
        <w:t>.</w:t>
      </w:r>
    </w:p>
    <w:p w:rsidR="000D4067" w:rsidRDefault="000D4067" w:rsidP="008B75FC">
      <w:pPr>
        <w:numPr>
          <w:ilvl w:val="0"/>
          <w:numId w:val="19"/>
        </w:numPr>
        <w:spacing w:after="240" w:line="276" w:lineRule="auto"/>
        <w:ind w:left="714" w:hanging="357"/>
        <w:jc w:val="both"/>
        <w:rPr>
          <w:rFonts w:ascii="Arial" w:eastAsiaTheme="minorHAnsi" w:hAnsi="Arial" w:cstheme="minorBidi"/>
          <w:sz w:val="22"/>
          <w:szCs w:val="22"/>
        </w:rPr>
      </w:pPr>
      <w:r w:rsidRPr="000D4067">
        <w:rPr>
          <w:rFonts w:ascii="Arial" w:eastAsiaTheme="minorHAnsi" w:hAnsi="Arial" w:cstheme="minorBidi"/>
          <w:sz w:val="22"/>
          <w:szCs w:val="22"/>
        </w:rPr>
        <w:t xml:space="preserve">Manage any issues as they arise and </w:t>
      </w:r>
      <w:r w:rsidR="008812D3" w:rsidRPr="000D4067">
        <w:rPr>
          <w:rFonts w:ascii="Arial" w:eastAsiaTheme="minorHAnsi" w:hAnsi="Arial" w:cstheme="minorBidi"/>
          <w:sz w:val="22"/>
          <w:szCs w:val="22"/>
        </w:rPr>
        <w:t>identify</w:t>
      </w:r>
      <w:r w:rsidRPr="000D4067">
        <w:rPr>
          <w:rFonts w:ascii="Arial" w:eastAsiaTheme="minorHAnsi" w:hAnsi="Arial" w:cstheme="minorBidi"/>
          <w:sz w:val="22"/>
          <w:szCs w:val="22"/>
        </w:rPr>
        <w:t xml:space="preserve"> </w:t>
      </w:r>
      <w:r w:rsidR="008812D3">
        <w:rPr>
          <w:rFonts w:ascii="Arial" w:eastAsiaTheme="minorHAnsi" w:hAnsi="Arial" w:cstheme="minorBidi"/>
          <w:sz w:val="22"/>
          <w:szCs w:val="22"/>
        </w:rPr>
        <w:t>when</w:t>
      </w:r>
      <w:r w:rsidRPr="000D4067">
        <w:rPr>
          <w:rFonts w:ascii="Arial" w:eastAsiaTheme="minorHAnsi" w:hAnsi="Arial" w:cstheme="minorBidi"/>
          <w:sz w:val="22"/>
          <w:szCs w:val="22"/>
        </w:rPr>
        <w:t xml:space="preserve"> to escalate</w:t>
      </w:r>
      <w:r w:rsidR="00250D86">
        <w:rPr>
          <w:rFonts w:ascii="Arial" w:eastAsiaTheme="minorHAnsi" w:hAnsi="Arial" w:cstheme="minorBidi"/>
          <w:sz w:val="22"/>
          <w:szCs w:val="22"/>
        </w:rPr>
        <w:t>.</w:t>
      </w:r>
    </w:p>
    <w:p w:rsidR="00FD4E53" w:rsidRPr="000D4067" w:rsidRDefault="001D3274" w:rsidP="008B75FC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0D4067">
        <w:rPr>
          <w:rFonts w:ascii="Arial" w:hAnsi="Arial" w:cs="Arial"/>
          <w:b/>
          <w:i/>
          <w:color w:val="000000" w:themeColor="text1"/>
          <w:szCs w:val="24"/>
        </w:rPr>
        <w:t>Aftercare Support</w:t>
      </w:r>
    </w:p>
    <w:p w:rsidR="00CA5A26" w:rsidRPr="00857ADE" w:rsidRDefault="008B75FC" w:rsidP="00857ADE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Assist with the development of</w:t>
      </w:r>
      <w:r w:rsidR="00CA5A26" w:rsidRPr="00857ADE">
        <w:rPr>
          <w:rFonts w:ascii="Arial" w:eastAsiaTheme="minorHAnsi" w:hAnsi="Arial" w:cstheme="minorBidi"/>
          <w:sz w:val="22"/>
          <w:szCs w:val="22"/>
        </w:rPr>
        <w:t xml:space="preserve"> </w:t>
      </w:r>
      <w:r w:rsidR="00361C6C">
        <w:rPr>
          <w:rFonts w:ascii="Arial" w:eastAsiaTheme="minorHAnsi" w:hAnsi="Arial" w:cstheme="minorBidi"/>
          <w:sz w:val="22"/>
          <w:szCs w:val="22"/>
        </w:rPr>
        <w:t>Aftercare</w:t>
      </w:r>
      <w:r w:rsidR="00CA5A26" w:rsidRPr="00857ADE">
        <w:rPr>
          <w:rFonts w:ascii="Arial" w:eastAsiaTheme="minorHAnsi" w:hAnsi="Arial" w:cstheme="minorBidi"/>
          <w:sz w:val="22"/>
          <w:szCs w:val="22"/>
        </w:rPr>
        <w:t xml:space="preserve"> Plans</w:t>
      </w:r>
      <w:r>
        <w:rPr>
          <w:rFonts w:ascii="Arial" w:eastAsiaTheme="minorHAnsi" w:hAnsi="Arial" w:cstheme="minorBidi"/>
          <w:sz w:val="22"/>
          <w:szCs w:val="22"/>
        </w:rPr>
        <w:t>.</w:t>
      </w:r>
    </w:p>
    <w:p w:rsidR="00361C6C" w:rsidRDefault="00361C6C" w:rsidP="00361C6C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361C6C">
        <w:rPr>
          <w:rFonts w:ascii="Arial" w:eastAsiaTheme="minorHAnsi" w:hAnsi="Arial" w:cstheme="minorBidi"/>
          <w:sz w:val="22"/>
          <w:szCs w:val="22"/>
        </w:rPr>
        <w:t xml:space="preserve">Facilitate access </w:t>
      </w:r>
      <w:r>
        <w:rPr>
          <w:rFonts w:ascii="Arial" w:eastAsiaTheme="minorHAnsi" w:hAnsi="Arial" w:cstheme="minorBidi"/>
          <w:sz w:val="22"/>
          <w:szCs w:val="22"/>
        </w:rPr>
        <w:t xml:space="preserve">for wāhine </w:t>
      </w:r>
      <w:r w:rsidRPr="00361C6C">
        <w:rPr>
          <w:rFonts w:ascii="Arial" w:eastAsiaTheme="minorHAnsi" w:hAnsi="Arial" w:cstheme="minorBidi"/>
          <w:sz w:val="22"/>
          <w:szCs w:val="22"/>
        </w:rPr>
        <w:t>to</w:t>
      </w:r>
      <w:r>
        <w:rPr>
          <w:rFonts w:ascii="Arial" w:eastAsiaTheme="minorHAnsi" w:hAnsi="Arial" w:cstheme="minorBidi"/>
          <w:sz w:val="22"/>
          <w:szCs w:val="22"/>
        </w:rPr>
        <w:t xml:space="preserve"> </w:t>
      </w:r>
      <w:r w:rsidR="008B75FC">
        <w:rPr>
          <w:rFonts w:ascii="Arial" w:eastAsiaTheme="minorHAnsi" w:hAnsi="Arial" w:cstheme="minorBidi"/>
          <w:sz w:val="22"/>
          <w:szCs w:val="22"/>
        </w:rPr>
        <w:t>engage with relevant</w:t>
      </w:r>
      <w:r w:rsidRPr="00857ADE">
        <w:rPr>
          <w:rFonts w:ascii="Arial" w:eastAsiaTheme="minorHAnsi" w:hAnsi="Arial" w:cstheme="minorBidi"/>
          <w:sz w:val="22"/>
          <w:szCs w:val="22"/>
        </w:rPr>
        <w:t xml:space="preserve"> community support services</w:t>
      </w:r>
      <w:r w:rsidR="00250D86">
        <w:rPr>
          <w:rFonts w:ascii="Arial" w:eastAsiaTheme="minorHAnsi" w:hAnsi="Arial" w:cstheme="minorBidi"/>
          <w:sz w:val="22"/>
          <w:szCs w:val="22"/>
        </w:rPr>
        <w:t>.</w:t>
      </w:r>
    </w:p>
    <w:p w:rsidR="00361C6C" w:rsidRDefault="00361C6C" w:rsidP="00361C6C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Review and monitor Aftercare Plans</w:t>
      </w:r>
      <w:r w:rsidR="00250D86">
        <w:rPr>
          <w:rFonts w:ascii="Arial" w:eastAsiaTheme="minorHAnsi" w:hAnsi="Arial" w:cstheme="minorBidi"/>
          <w:sz w:val="22"/>
          <w:szCs w:val="22"/>
        </w:rPr>
        <w:t>.</w:t>
      </w:r>
    </w:p>
    <w:p w:rsidR="00536629" w:rsidRPr="006674BC" w:rsidRDefault="00536629" w:rsidP="008B2B2A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</w:p>
    <w:p w:rsidR="00F1173F" w:rsidRDefault="00F1173F" w:rsidP="008B2B2A">
      <w:pPr>
        <w:spacing w:after="200" w:line="276" w:lineRule="auto"/>
        <w:jc w:val="both"/>
        <w:rPr>
          <w:rFonts w:ascii="Arial Bold" w:hAnsi="Arial Bold" w:cs="Arial"/>
          <w:b/>
          <w:bCs/>
          <w:caps/>
          <w:sz w:val="28"/>
        </w:rPr>
      </w:pPr>
      <w:r>
        <w:rPr>
          <w:rFonts w:ascii="Arial Bold" w:hAnsi="Arial Bold" w:cs="Arial"/>
          <w:b/>
          <w:bCs/>
          <w:caps/>
          <w:sz w:val="28"/>
        </w:rPr>
        <w:br w:type="page"/>
      </w:r>
    </w:p>
    <w:p w:rsidR="00FD4E53" w:rsidRPr="00EC62CE" w:rsidRDefault="00FD4E53" w:rsidP="00C018D7">
      <w:pPr>
        <w:spacing w:after="120" w:line="276" w:lineRule="auto"/>
        <w:ind w:left="357"/>
        <w:jc w:val="both"/>
        <w:rPr>
          <w:rFonts w:ascii="Arial" w:hAnsi="Arial" w:cs="Arial"/>
          <w:b/>
          <w:bCs/>
          <w:color w:val="996633"/>
          <w:sz w:val="28"/>
        </w:rPr>
      </w:pPr>
      <w:r>
        <w:rPr>
          <w:rFonts w:ascii="Arial" w:hAnsi="Arial" w:cs="Arial"/>
          <w:b/>
          <w:bCs/>
          <w:color w:val="996633"/>
          <w:sz w:val="28"/>
        </w:rPr>
        <w:lastRenderedPageBreak/>
        <w:t>Waiorua Residential and Respite Care</w:t>
      </w:r>
    </w:p>
    <w:p w:rsidR="00B15B48" w:rsidRPr="00EC62CE" w:rsidRDefault="005253CA" w:rsidP="00170351">
      <w:pPr>
        <w:spacing w:after="60" w:line="276" w:lineRule="auto"/>
        <w:ind w:left="357" w:right="-2"/>
        <w:jc w:val="both"/>
        <w:rPr>
          <w:rFonts w:ascii="Arial" w:hAnsi="Arial" w:cs="Arial"/>
          <w:bCs/>
          <w:i/>
        </w:rPr>
      </w:pPr>
      <w:r w:rsidRPr="00EC62CE">
        <w:rPr>
          <w:rFonts w:ascii="Arial" w:hAnsi="Arial" w:cs="Arial"/>
          <w:bCs/>
          <w:i/>
        </w:rPr>
        <w:t>Deliver</w:t>
      </w:r>
      <w:r w:rsidR="00B15B48" w:rsidRPr="00EC62CE">
        <w:rPr>
          <w:rFonts w:ascii="Arial" w:hAnsi="Arial" w:cs="Arial"/>
          <w:bCs/>
          <w:i/>
        </w:rPr>
        <w:t xml:space="preserve"> </w:t>
      </w:r>
      <w:r w:rsidR="00445067" w:rsidRPr="00EC62CE">
        <w:rPr>
          <w:rFonts w:ascii="Arial" w:hAnsi="Arial" w:cs="Arial"/>
          <w:bCs/>
          <w:i/>
        </w:rPr>
        <w:t xml:space="preserve">high quality </w:t>
      </w:r>
      <w:r w:rsidR="00B15B48" w:rsidRPr="00EC62CE">
        <w:rPr>
          <w:rFonts w:ascii="Arial" w:hAnsi="Arial" w:cs="Arial"/>
          <w:bCs/>
          <w:i/>
        </w:rPr>
        <w:t xml:space="preserve">care </w:t>
      </w:r>
      <w:r w:rsidR="00445067" w:rsidRPr="00EC62CE">
        <w:rPr>
          <w:rFonts w:ascii="Arial" w:hAnsi="Arial" w:cs="Arial"/>
          <w:bCs/>
          <w:i/>
        </w:rPr>
        <w:t xml:space="preserve">and </w:t>
      </w:r>
      <w:r w:rsidR="008B75FC">
        <w:rPr>
          <w:rFonts w:ascii="Arial" w:hAnsi="Arial" w:cs="Arial"/>
          <w:bCs/>
          <w:i/>
        </w:rPr>
        <w:t xml:space="preserve">Mental Health </w:t>
      </w:r>
      <w:r w:rsidR="00445067" w:rsidRPr="00EC62CE">
        <w:rPr>
          <w:rFonts w:ascii="Arial" w:hAnsi="Arial" w:cs="Arial"/>
          <w:bCs/>
          <w:i/>
        </w:rPr>
        <w:t xml:space="preserve">support </w:t>
      </w:r>
      <w:r w:rsidR="00B15B48" w:rsidRPr="00EC62CE">
        <w:rPr>
          <w:rFonts w:ascii="Arial" w:hAnsi="Arial" w:cs="Arial"/>
          <w:bCs/>
          <w:i/>
        </w:rPr>
        <w:t xml:space="preserve">to Tangata Whaiora </w:t>
      </w:r>
      <w:bookmarkStart w:id="2" w:name="_GoBack"/>
      <w:bookmarkEnd w:id="2"/>
      <w:r w:rsidR="00445067" w:rsidRPr="00EC62CE">
        <w:rPr>
          <w:rFonts w:ascii="Arial" w:hAnsi="Arial" w:cs="Arial"/>
          <w:bCs/>
          <w:i/>
        </w:rPr>
        <w:t xml:space="preserve">(person seeking wellness) </w:t>
      </w:r>
      <w:r w:rsidR="008B75FC">
        <w:rPr>
          <w:rFonts w:ascii="Arial" w:hAnsi="Arial" w:cs="Arial"/>
          <w:bCs/>
          <w:i/>
        </w:rPr>
        <w:t>residing in</w:t>
      </w:r>
      <w:r w:rsidR="00857ADE">
        <w:rPr>
          <w:rFonts w:ascii="Arial" w:hAnsi="Arial" w:cs="Arial"/>
          <w:bCs/>
          <w:i/>
        </w:rPr>
        <w:t xml:space="preserve"> </w:t>
      </w:r>
      <w:r w:rsidR="008B75FC">
        <w:rPr>
          <w:rFonts w:ascii="Arial" w:hAnsi="Arial" w:cs="Arial"/>
          <w:bCs/>
          <w:i/>
        </w:rPr>
        <w:t xml:space="preserve">respite or </w:t>
      </w:r>
      <w:r w:rsidR="00B15B48" w:rsidRPr="00EC62CE">
        <w:rPr>
          <w:rFonts w:ascii="Arial" w:hAnsi="Arial" w:cs="Arial"/>
          <w:bCs/>
          <w:i/>
        </w:rPr>
        <w:t>residential care</w:t>
      </w:r>
      <w:r w:rsidR="000D4067">
        <w:rPr>
          <w:rFonts w:ascii="Arial" w:hAnsi="Arial" w:cs="Arial"/>
          <w:bCs/>
          <w:i/>
        </w:rPr>
        <w:t>.</w:t>
      </w:r>
      <w:r w:rsidR="00B15B48" w:rsidRPr="00EC62CE">
        <w:rPr>
          <w:rFonts w:ascii="Arial" w:hAnsi="Arial" w:cs="Arial"/>
          <w:bCs/>
          <w:i/>
        </w:rPr>
        <w:t xml:space="preserve"> </w:t>
      </w:r>
    </w:p>
    <w:p w:rsidR="00F1173F" w:rsidRPr="00BD7485" w:rsidRDefault="00F1173F" w:rsidP="008B2B2A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Tangata Whaiora (Whānau)</w:t>
      </w:r>
    </w:p>
    <w:p w:rsidR="00F1173F" w:rsidRPr="00BD7485" w:rsidRDefault="00F1173F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Support Tangata whaiora to achieve their recovery and </w:t>
      </w:r>
      <w:r w:rsidR="00C94984">
        <w:rPr>
          <w:rFonts w:ascii="Arial" w:eastAsiaTheme="minorHAnsi" w:hAnsi="Arial" w:cstheme="minorBidi"/>
          <w:sz w:val="22"/>
          <w:szCs w:val="22"/>
        </w:rPr>
        <w:t>Whānau</w:t>
      </w:r>
      <w:r w:rsidRPr="00BD7485">
        <w:rPr>
          <w:rFonts w:ascii="Arial" w:eastAsiaTheme="minorHAnsi" w:hAnsi="Arial" w:cstheme="minorBidi"/>
          <w:sz w:val="22"/>
          <w:szCs w:val="22"/>
        </w:rPr>
        <w:t xml:space="preserve"> ora Plans</w:t>
      </w:r>
      <w:r w:rsidR="00FD456F">
        <w:rPr>
          <w:rFonts w:ascii="Arial" w:eastAsiaTheme="minorHAnsi" w:hAnsi="Arial" w:cstheme="minorBidi"/>
          <w:sz w:val="22"/>
          <w:szCs w:val="22"/>
        </w:rPr>
        <w:t>.</w:t>
      </w:r>
    </w:p>
    <w:p w:rsidR="00F1173F" w:rsidRPr="00BD7485" w:rsidRDefault="00F1173F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Support whaiora to recognise and develop their personal life skills</w:t>
      </w:r>
      <w:r w:rsidR="00FD456F">
        <w:rPr>
          <w:rFonts w:ascii="Arial" w:eastAsiaTheme="minorHAnsi" w:hAnsi="Arial" w:cstheme="minorBidi"/>
          <w:sz w:val="22"/>
          <w:szCs w:val="22"/>
        </w:rPr>
        <w:t>.</w:t>
      </w:r>
    </w:p>
    <w:p w:rsidR="00F1173F" w:rsidRPr="00BD7485" w:rsidRDefault="00F1173F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Implement kawa and tikanga into daily routines</w:t>
      </w:r>
      <w:r w:rsidR="00FD456F">
        <w:rPr>
          <w:rFonts w:ascii="Arial" w:eastAsiaTheme="minorHAnsi" w:hAnsi="Arial" w:cstheme="minorBidi"/>
          <w:sz w:val="22"/>
          <w:szCs w:val="22"/>
        </w:rPr>
        <w:t>.</w:t>
      </w:r>
    </w:p>
    <w:p w:rsidR="00F1173F" w:rsidRPr="00BD7485" w:rsidRDefault="00F1173F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Ensure appropriate care and support for whānau who access rehabilitation and respite services</w:t>
      </w:r>
      <w:r w:rsidR="00FD456F">
        <w:rPr>
          <w:rFonts w:ascii="Arial" w:eastAsiaTheme="minorHAnsi" w:hAnsi="Arial" w:cstheme="minorBidi"/>
          <w:sz w:val="22"/>
          <w:szCs w:val="22"/>
        </w:rPr>
        <w:t>.</w:t>
      </w:r>
    </w:p>
    <w:p w:rsidR="00F1173F" w:rsidRPr="00BD7485" w:rsidRDefault="00F1173F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Ensure Whaiora health is a priority.  Assist with wellness plans, ensuring they get appropriate support for health needs such as smoking cessation, diabetes, hepatitis</w:t>
      </w:r>
      <w:r w:rsidR="00FD456F">
        <w:rPr>
          <w:rFonts w:ascii="Arial" w:eastAsiaTheme="minorHAnsi" w:hAnsi="Arial" w:cstheme="minorBidi"/>
          <w:sz w:val="22"/>
          <w:szCs w:val="22"/>
        </w:rPr>
        <w:t>.</w:t>
      </w:r>
    </w:p>
    <w:p w:rsidR="00F1173F" w:rsidRPr="00BD7485" w:rsidRDefault="00F1173F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Ensure whaiora attend day programs catering to their needs</w:t>
      </w:r>
      <w:r w:rsidR="00FD456F">
        <w:rPr>
          <w:rFonts w:ascii="Arial" w:eastAsiaTheme="minorHAnsi" w:hAnsi="Arial" w:cstheme="minorBidi"/>
          <w:sz w:val="22"/>
          <w:szCs w:val="22"/>
        </w:rPr>
        <w:t>.</w:t>
      </w:r>
    </w:p>
    <w:p w:rsidR="00F1173F" w:rsidRPr="00BD7485" w:rsidRDefault="00F1173F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Where appropriate conduct Te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Aromatawai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Tikanga ā Māori (Cultural Assessment) with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tangata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whaiora me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ona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whānau using Te Whare Tapa Whā as the framework</w:t>
      </w:r>
      <w:r w:rsidR="00FD456F">
        <w:rPr>
          <w:rFonts w:ascii="Arial" w:eastAsiaTheme="minorHAnsi" w:hAnsi="Arial" w:cstheme="minorBidi"/>
          <w:sz w:val="22"/>
          <w:szCs w:val="22"/>
        </w:rPr>
        <w:t>.</w:t>
      </w:r>
    </w:p>
    <w:p w:rsidR="00F1173F" w:rsidRPr="00BD7485" w:rsidRDefault="00F1173F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Use your skills and knowledge to support whaiora achieve their goals, monitoring, supporting and guiding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tangata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whaiora towards their recovery.</w:t>
      </w:r>
    </w:p>
    <w:p w:rsidR="00F1173F" w:rsidRPr="00BD7485" w:rsidRDefault="00F1173F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Ensure thorough handover alerts, updates and information is passed over to the </w:t>
      </w:r>
      <w:proofErr w:type="spellStart"/>
      <w:r w:rsidRPr="00BD7485">
        <w:rPr>
          <w:rFonts w:ascii="Arial" w:eastAsiaTheme="minorHAnsi" w:hAnsi="Arial" w:cstheme="minorBidi"/>
          <w:sz w:val="22"/>
          <w:szCs w:val="22"/>
        </w:rPr>
        <w:t>kaimahi</w:t>
      </w:r>
      <w:proofErr w:type="spellEnd"/>
      <w:r w:rsidRPr="00BD7485">
        <w:rPr>
          <w:rFonts w:ascii="Arial" w:eastAsiaTheme="minorHAnsi" w:hAnsi="Arial" w:cstheme="minorBidi"/>
          <w:sz w:val="22"/>
          <w:szCs w:val="22"/>
        </w:rPr>
        <w:t xml:space="preserve"> on the next shift</w:t>
      </w:r>
      <w:r w:rsidR="00FD456F">
        <w:rPr>
          <w:rFonts w:ascii="Arial" w:eastAsiaTheme="minorHAnsi" w:hAnsi="Arial" w:cstheme="minorBidi"/>
          <w:sz w:val="22"/>
          <w:szCs w:val="22"/>
        </w:rPr>
        <w:t>.</w:t>
      </w:r>
    </w:p>
    <w:p w:rsidR="001A3A24" w:rsidRDefault="00F1173F" w:rsidP="008B2B2A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Maintain a peaceful and safe home environment for Whaiora</w:t>
      </w:r>
      <w:r w:rsidR="00FD456F">
        <w:rPr>
          <w:rFonts w:ascii="Arial" w:eastAsiaTheme="minorHAnsi" w:hAnsi="Arial" w:cstheme="minorBidi"/>
          <w:sz w:val="22"/>
          <w:szCs w:val="22"/>
        </w:rPr>
        <w:t>.</w:t>
      </w:r>
    </w:p>
    <w:p w:rsidR="001A3A24" w:rsidRDefault="001A3A24" w:rsidP="008B2B2A">
      <w:pPr>
        <w:spacing w:after="200"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br w:type="page"/>
      </w:r>
    </w:p>
    <w:p w:rsidR="00B71387" w:rsidRPr="00C142E7" w:rsidRDefault="00B71387" w:rsidP="008B2B2A">
      <w:pPr>
        <w:spacing w:before="240" w:after="120" w:line="276" w:lineRule="auto"/>
        <w:jc w:val="both"/>
        <w:rPr>
          <w:rFonts w:ascii="Arial Bold" w:hAnsi="Arial Bold" w:cs="Arial"/>
          <w:b/>
          <w:bCs/>
          <w:caps/>
          <w:sz w:val="28"/>
        </w:rPr>
      </w:pPr>
      <w:r w:rsidRPr="00C142E7">
        <w:rPr>
          <w:rFonts w:ascii="Arial Bold" w:hAnsi="Arial Bold" w:cs="Arial"/>
          <w:b/>
          <w:bCs/>
          <w:caps/>
          <w:sz w:val="28"/>
        </w:rPr>
        <w:lastRenderedPageBreak/>
        <w:t>Person</w:t>
      </w:r>
      <w:r>
        <w:rPr>
          <w:rFonts w:ascii="Arial Bold" w:hAnsi="Arial Bold" w:cs="Arial"/>
          <w:b/>
          <w:bCs/>
          <w:caps/>
          <w:sz w:val="28"/>
        </w:rPr>
        <w:t xml:space="preserve"> Specifications</w:t>
      </w:r>
    </w:p>
    <w:p w:rsidR="004C67F9" w:rsidRPr="004C67F9" w:rsidRDefault="004C67F9" w:rsidP="008B2B2A">
      <w:pPr>
        <w:tabs>
          <w:tab w:val="left" w:pos="2268"/>
        </w:tabs>
        <w:ind w:left="360"/>
        <w:jc w:val="both"/>
        <w:rPr>
          <w:rFonts w:ascii="Arial" w:hAnsi="Arial" w:cs="Arial"/>
          <w:b/>
          <w:szCs w:val="24"/>
        </w:rPr>
      </w:pPr>
      <w:r w:rsidRPr="004C67F9">
        <w:rPr>
          <w:rFonts w:ascii="Arial" w:hAnsi="Arial" w:cs="Arial"/>
          <w:b/>
          <w:szCs w:val="24"/>
        </w:rPr>
        <w:t>Qualifications</w:t>
      </w:r>
    </w:p>
    <w:p w:rsidR="00B71387" w:rsidRPr="004C67F9" w:rsidRDefault="00B71387" w:rsidP="008B2B2A">
      <w:pPr>
        <w:tabs>
          <w:tab w:val="left" w:pos="2268"/>
        </w:tabs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4C67F9">
        <w:rPr>
          <w:rFonts w:ascii="Arial" w:hAnsi="Arial" w:cs="Arial"/>
          <w:b/>
          <w:i/>
          <w:sz w:val="22"/>
          <w:szCs w:val="22"/>
        </w:rPr>
        <w:t>Essential</w:t>
      </w:r>
      <w:r w:rsidR="004C67F9">
        <w:rPr>
          <w:rFonts w:ascii="Arial" w:hAnsi="Arial" w:cs="Arial"/>
          <w:b/>
          <w:i/>
          <w:sz w:val="22"/>
          <w:szCs w:val="22"/>
        </w:rPr>
        <w:t>:</w:t>
      </w:r>
    </w:p>
    <w:p w:rsidR="00B71387" w:rsidRPr="004320C0" w:rsidRDefault="00857ADE" w:rsidP="008B2B2A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NZQA </w:t>
      </w:r>
      <w:r w:rsidR="00B71387" w:rsidRPr="004320C0">
        <w:rPr>
          <w:rFonts w:ascii="Arial" w:hAnsi="Arial" w:cs="Arial"/>
          <w:bCs/>
          <w:sz w:val="22"/>
          <w:szCs w:val="22"/>
        </w:rPr>
        <w:t xml:space="preserve">Level </w:t>
      </w:r>
      <w:r w:rsidR="00D53715">
        <w:rPr>
          <w:rFonts w:ascii="Arial" w:hAnsi="Arial" w:cs="Arial"/>
          <w:bCs/>
          <w:sz w:val="22"/>
          <w:szCs w:val="22"/>
        </w:rPr>
        <w:t>4</w:t>
      </w:r>
      <w:r w:rsidR="00D53715" w:rsidRPr="004320C0">
        <w:rPr>
          <w:rFonts w:ascii="Arial" w:hAnsi="Arial" w:cs="Arial"/>
          <w:bCs/>
          <w:sz w:val="22"/>
          <w:szCs w:val="22"/>
        </w:rPr>
        <w:t xml:space="preserve"> </w:t>
      </w:r>
      <w:r w:rsidR="00B71387" w:rsidRPr="004320C0">
        <w:rPr>
          <w:rFonts w:ascii="Arial" w:hAnsi="Arial" w:cs="Arial"/>
          <w:bCs/>
          <w:sz w:val="22"/>
          <w:szCs w:val="22"/>
        </w:rPr>
        <w:t xml:space="preserve">Certificate in </w:t>
      </w:r>
      <w:r w:rsidR="00FD4E53">
        <w:rPr>
          <w:rFonts w:ascii="Arial" w:hAnsi="Arial" w:cs="Arial"/>
          <w:bCs/>
          <w:sz w:val="22"/>
          <w:szCs w:val="22"/>
        </w:rPr>
        <w:t>Health and Wellbeing</w:t>
      </w:r>
      <w:r w:rsidR="00B71387" w:rsidRPr="004320C0">
        <w:rPr>
          <w:rFonts w:ascii="Arial" w:hAnsi="Arial" w:cs="Arial"/>
          <w:bCs/>
          <w:sz w:val="22"/>
          <w:szCs w:val="22"/>
        </w:rPr>
        <w:t xml:space="preserve"> </w:t>
      </w:r>
      <w:r w:rsidR="00FD4E53">
        <w:rPr>
          <w:rFonts w:ascii="Arial" w:hAnsi="Arial" w:cs="Arial"/>
          <w:bCs/>
          <w:sz w:val="22"/>
          <w:szCs w:val="22"/>
        </w:rPr>
        <w:t>(or relevant equivalent)</w:t>
      </w:r>
      <w:r w:rsidR="00B71387" w:rsidRPr="004320C0">
        <w:rPr>
          <w:rFonts w:ascii="Arial" w:hAnsi="Arial" w:cs="Arial"/>
          <w:bCs/>
          <w:sz w:val="22"/>
          <w:szCs w:val="22"/>
        </w:rPr>
        <w:t xml:space="preserve">, or </w:t>
      </w:r>
      <w:r w:rsidR="000D4067">
        <w:rPr>
          <w:rFonts w:ascii="Arial" w:hAnsi="Arial" w:cs="Arial"/>
          <w:bCs/>
          <w:sz w:val="22"/>
          <w:szCs w:val="22"/>
        </w:rPr>
        <w:t>working</w:t>
      </w:r>
      <w:r w:rsidR="00B15B48">
        <w:rPr>
          <w:rFonts w:ascii="Arial" w:hAnsi="Arial" w:cs="Arial"/>
          <w:bCs/>
          <w:sz w:val="22"/>
          <w:szCs w:val="22"/>
        </w:rPr>
        <w:t xml:space="preserve"> towards</w:t>
      </w:r>
    </w:p>
    <w:p w:rsidR="00B71387" w:rsidRPr="00B00425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320C0">
        <w:rPr>
          <w:rFonts w:ascii="Arial" w:hAnsi="Arial" w:cs="Arial"/>
          <w:bCs/>
          <w:sz w:val="22"/>
          <w:szCs w:val="22"/>
        </w:rPr>
        <w:t>Full Driver’s Licen</w:t>
      </w:r>
      <w:r w:rsidR="00857ADE">
        <w:rPr>
          <w:rFonts w:ascii="Arial" w:hAnsi="Arial" w:cs="Arial"/>
          <w:bCs/>
          <w:sz w:val="22"/>
          <w:szCs w:val="22"/>
        </w:rPr>
        <w:t>c</w:t>
      </w:r>
      <w:r w:rsidRPr="004320C0">
        <w:rPr>
          <w:rFonts w:ascii="Arial" w:hAnsi="Arial" w:cs="Arial"/>
          <w:bCs/>
          <w:sz w:val="22"/>
          <w:szCs w:val="22"/>
        </w:rPr>
        <w:t>e</w:t>
      </w:r>
    </w:p>
    <w:p w:rsidR="00F93DD9" w:rsidRPr="004320C0" w:rsidRDefault="00F93DD9" w:rsidP="008B2B2A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4C67F9" w:rsidRDefault="004C67F9" w:rsidP="004C67F9">
      <w:pPr>
        <w:spacing w:line="276" w:lineRule="auto"/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Desirable:</w:t>
      </w:r>
    </w:p>
    <w:p w:rsidR="00B71387" w:rsidRDefault="00B71387" w:rsidP="004C67F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67F9">
        <w:rPr>
          <w:rFonts w:ascii="Arial" w:hAnsi="Arial" w:cs="Arial"/>
          <w:bCs/>
          <w:sz w:val="22"/>
          <w:szCs w:val="22"/>
        </w:rPr>
        <w:t>Diploma in Social Work</w:t>
      </w:r>
      <w:r w:rsidR="00B15B48" w:rsidRPr="004C67F9">
        <w:rPr>
          <w:rFonts w:ascii="Arial" w:hAnsi="Arial" w:cs="Arial"/>
          <w:bCs/>
          <w:sz w:val="22"/>
          <w:szCs w:val="22"/>
        </w:rPr>
        <w:t xml:space="preserve">, </w:t>
      </w:r>
      <w:r w:rsidRPr="004C67F9">
        <w:rPr>
          <w:rFonts w:ascii="Arial" w:hAnsi="Arial" w:cs="Arial"/>
          <w:bCs/>
          <w:sz w:val="22"/>
          <w:szCs w:val="22"/>
        </w:rPr>
        <w:t>Mental Health</w:t>
      </w:r>
      <w:r w:rsidR="00B15B48" w:rsidRPr="004C67F9">
        <w:rPr>
          <w:rFonts w:ascii="Arial" w:hAnsi="Arial" w:cs="Arial"/>
          <w:bCs/>
          <w:sz w:val="22"/>
          <w:szCs w:val="22"/>
        </w:rPr>
        <w:t xml:space="preserve"> or</w:t>
      </w:r>
      <w:r w:rsidR="004C67F9">
        <w:rPr>
          <w:rFonts w:ascii="Arial" w:hAnsi="Arial" w:cs="Arial"/>
          <w:bCs/>
          <w:sz w:val="22"/>
          <w:szCs w:val="22"/>
        </w:rPr>
        <w:t xml:space="preserve"> </w:t>
      </w:r>
      <w:r w:rsidR="00B15B48" w:rsidRPr="004C67F9">
        <w:rPr>
          <w:rFonts w:ascii="Arial" w:hAnsi="Arial" w:cs="Arial"/>
          <w:bCs/>
          <w:sz w:val="22"/>
          <w:szCs w:val="22"/>
        </w:rPr>
        <w:t xml:space="preserve">relevant </w:t>
      </w:r>
      <w:r w:rsidR="009515C9">
        <w:rPr>
          <w:rFonts w:ascii="Arial" w:hAnsi="Arial" w:cs="Arial"/>
          <w:bCs/>
          <w:sz w:val="22"/>
          <w:szCs w:val="22"/>
        </w:rPr>
        <w:t>field</w:t>
      </w:r>
    </w:p>
    <w:p w:rsidR="009515C9" w:rsidRPr="00B00425" w:rsidRDefault="004C67F9" w:rsidP="009515C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00425">
        <w:rPr>
          <w:rFonts w:ascii="Arial" w:hAnsi="Arial" w:cs="Arial"/>
          <w:bCs/>
          <w:sz w:val="22"/>
          <w:szCs w:val="22"/>
        </w:rPr>
        <w:t xml:space="preserve">Experience working </w:t>
      </w:r>
      <w:r w:rsidR="009515C9" w:rsidRPr="00B00425">
        <w:rPr>
          <w:rFonts w:ascii="Arial" w:hAnsi="Arial" w:cs="Arial"/>
          <w:bCs/>
          <w:sz w:val="22"/>
          <w:szCs w:val="22"/>
        </w:rPr>
        <w:t xml:space="preserve">in </w:t>
      </w:r>
      <w:r w:rsidR="00B00425" w:rsidRPr="00B00425">
        <w:rPr>
          <w:rFonts w:ascii="Arial" w:hAnsi="Arial" w:cs="Arial"/>
          <w:bCs/>
          <w:sz w:val="22"/>
          <w:szCs w:val="22"/>
        </w:rPr>
        <w:t>a residential setting</w:t>
      </w:r>
      <w:r w:rsidR="00FD456F">
        <w:rPr>
          <w:rFonts w:ascii="Arial" w:hAnsi="Arial" w:cs="Arial"/>
          <w:bCs/>
          <w:sz w:val="22"/>
          <w:szCs w:val="22"/>
        </w:rPr>
        <w:t>,</w:t>
      </w:r>
      <w:r w:rsidR="00B00425" w:rsidRPr="00B00425">
        <w:rPr>
          <w:rFonts w:ascii="Arial" w:hAnsi="Arial" w:cs="Arial"/>
          <w:bCs/>
          <w:sz w:val="22"/>
          <w:szCs w:val="22"/>
        </w:rPr>
        <w:t xml:space="preserve"> with </w:t>
      </w:r>
      <w:r w:rsidR="00B00425">
        <w:rPr>
          <w:rFonts w:ascii="Arial" w:hAnsi="Arial" w:cs="Arial"/>
          <w:bCs/>
          <w:sz w:val="22"/>
          <w:szCs w:val="22"/>
        </w:rPr>
        <w:t>k</w:t>
      </w:r>
      <w:r w:rsidR="00B00425" w:rsidRPr="00B00425">
        <w:rPr>
          <w:rFonts w:ascii="Arial" w:hAnsi="Arial" w:cs="Arial"/>
          <w:bCs/>
          <w:sz w:val="22"/>
          <w:szCs w:val="22"/>
        </w:rPr>
        <w:t xml:space="preserve">nowledge in </w:t>
      </w:r>
      <w:r w:rsidR="00B00425">
        <w:rPr>
          <w:rFonts w:ascii="Arial" w:hAnsi="Arial" w:cs="Arial"/>
          <w:bCs/>
          <w:sz w:val="22"/>
          <w:szCs w:val="22"/>
        </w:rPr>
        <w:t xml:space="preserve">wāhine, </w:t>
      </w:r>
      <w:r w:rsidRPr="00B00425">
        <w:rPr>
          <w:rFonts w:ascii="Arial" w:hAnsi="Arial" w:cs="Arial"/>
          <w:bCs/>
          <w:sz w:val="22"/>
          <w:szCs w:val="22"/>
        </w:rPr>
        <w:t xml:space="preserve">domestic violence, justice, </w:t>
      </w:r>
      <w:r w:rsidR="009515C9" w:rsidRPr="00B00425">
        <w:rPr>
          <w:rFonts w:ascii="Arial" w:hAnsi="Arial" w:cs="Arial"/>
          <w:bCs/>
          <w:sz w:val="22"/>
          <w:szCs w:val="22"/>
        </w:rPr>
        <w:t xml:space="preserve">corrections, </w:t>
      </w:r>
      <w:r w:rsidRPr="00B00425">
        <w:rPr>
          <w:rFonts w:ascii="Arial" w:hAnsi="Arial" w:cs="Arial"/>
          <w:bCs/>
          <w:sz w:val="22"/>
          <w:szCs w:val="22"/>
        </w:rPr>
        <w:t xml:space="preserve">health promotion or </w:t>
      </w:r>
      <w:r w:rsidR="009515C9" w:rsidRPr="00B00425">
        <w:rPr>
          <w:rFonts w:ascii="Arial" w:hAnsi="Arial" w:cs="Arial"/>
          <w:bCs/>
          <w:sz w:val="22"/>
          <w:szCs w:val="22"/>
        </w:rPr>
        <w:t xml:space="preserve">relevant </w:t>
      </w:r>
      <w:r w:rsidR="008B75FC" w:rsidRPr="00B00425">
        <w:rPr>
          <w:rFonts w:ascii="Arial" w:hAnsi="Arial" w:cs="Arial"/>
          <w:bCs/>
          <w:sz w:val="22"/>
          <w:szCs w:val="22"/>
        </w:rPr>
        <w:t>field</w:t>
      </w:r>
    </w:p>
    <w:p w:rsidR="00B00425" w:rsidRPr="004320C0" w:rsidRDefault="00B00425" w:rsidP="00B00425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320C0">
        <w:rPr>
          <w:rFonts w:ascii="Arial" w:hAnsi="Arial" w:cs="Arial"/>
          <w:bCs/>
          <w:sz w:val="22"/>
          <w:szCs w:val="22"/>
        </w:rPr>
        <w:t>First Aid Certificate</w:t>
      </w:r>
    </w:p>
    <w:p w:rsidR="00F93DD9" w:rsidRPr="004320C0" w:rsidRDefault="00F93DD9" w:rsidP="008B2B2A">
      <w:pPr>
        <w:spacing w:line="276" w:lineRule="auto"/>
        <w:ind w:left="720"/>
        <w:jc w:val="both"/>
        <w:rPr>
          <w:rFonts w:ascii="Arial" w:hAnsi="Arial" w:cs="Arial"/>
          <w:b/>
          <w:bCs/>
          <w:color w:val="948A54" w:themeColor="background2" w:themeShade="80"/>
          <w:sz w:val="22"/>
          <w:szCs w:val="22"/>
        </w:rPr>
      </w:pPr>
    </w:p>
    <w:p w:rsidR="00B71387" w:rsidRPr="004C67F9" w:rsidRDefault="000D4067" w:rsidP="008B2B2A">
      <w:pPr>
        <w:tabs>
          <w:tab w:val="left" w:pos="2268"/>
        </w:tabs>
        <w:ind w:left="360"/>
        <w:jc w:val="both"/>
        <w:rPr>
          <w:rFonts w:ascii="Arial" w:hAnsi="Arial" w:cs="Arial"/>
          <w:b/>
          <w:szCs w:val="24"/>
        </w:rPr>
      </w:pPr>
      <w:r w:rsidRPr="004C67F9">
        <w:rPr>
          <w:rFonts w:ascii="Arial" w:hAnsi="Arial" w:cs="Arial"/>
          <w:b/>
          <w:szCs w:val="24"/>
        </w:rPr>
        <w:t xml:space="preserve">Skills, </w:t>
      </w:r>
      <w:r w:rsidR="00B71387" w:rsidRPr="004C67F9">
        <w:rPr>
          <w:rFonts w:ascii="Arial" w:hAnsi="Arial" w:cs="Arial"/>
          <w:b/>
          <w:szCs w:val="24"/>
        </w:rPr>
        <w:t>Knowledge and Experience</w:t>
      </w:r>
    </w:p>
    <w:p w:rsidR="004C67F9" w:rsidRPr="004C67F9" w:rsidRDefault="004C67F9" w:rsidP="004C67F9">
      <w:pPr>
        <w:tabs>
          <w:tab w:val="left" w:pos="2268"/>
        </w:tabs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4C67F9">
        <w:rPr>
          <w:rFonts w:ascii="Arial" w:hAnsi="Arial" w:cs="Arial"/>
          <w:b/>
          <w:i/>
          <w:sz w:val="22"/>
          <w:szCs w:val="22"/>
        </w:rPr>
        <w:t>Essential:</w:t>
      </w:r>
    </w:p>
    <w:p w:rsidR="00FD456F" w:rsidRPr="00B00425" w:rsidRDefault="00FD456F" w:rsidP="00FD456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00425">
        <w:rPr>
          <w:rFonts w:ascii="Arial" w:hAnsi="Arial" w:cs="Arial"/>
          <w:bCs/>
          <w:sz w:val="22"/>
          <w:szCs w:val="22"/>
        </w:rPr>
        <w:t xml:space="preserve">Experience facilitating groups </w:t>
      </w:r>
      <w:r>
        <w:rPr>
          <w:rFonts w:ascii="Arial" w:hAnsi="Arial" w:cs="Arial"/>
          <w:bCs/>
          <w:sz w:val="22"/>
          <w:szCs w:val="22"/>
        </w:rPr>
        <w:t>/</w:t>
      </w:r>
      <w:r w:rsidRPr="00B00425">
        <w:rPr>
          <w:rFonts w:ascii="Arial" w:hAnsi="Arial" w:cs="Arial"/>
          <w:bCs/>
          <w:sz w:val="22"/>
          <w:szCs w:val="22"/>
        </w:rPr>
        <w:t xml:space="preserve"> educational sessions</w:t>
      </w:r>
    </w:p>
    <w:p w:rsidR="00FD456F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Knowledge of issues</w:t>
      </w:r>
      <w:r w:rsidR="00FD456F">
        <w:rPr>
          <w:rFonts w:ascii="Arial" w:hAnsi="Arial" w:cs="Arial"/>
          <w:sz w:val="22"/>
          <w:szCs w:val="22"/>
        </w:rPr>
        <w:t>, resources and needs of wāhine</w:t>
      </w:r>
    </w:p>
    <w:p w:rsidR="00B71387" w:rsidRPr="004320C0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Skills and motivation to coach </w:t>
      </w:r>
      <w:r w:rsidR="008B75FC">
        <w:rPr>
          <w:rFonts w:ascii="Arial" w:hAnsi="Arial" w:cs="Arial"/>
          <w:sz w:val="22"/>
          <w:szCs w:val="22"/>
        </w:rPr>
        <w:t xml:space="preserve">and mentor </w:t>
      </w:r>
      <w:r w:rsidR="00C94984">
        <w:rPr>
          <w:rFonts w:ascii="Arial" w:hAnsi="Arial" w:cs="Arial"/>
          <w:sz w:val="22"/>
          <w:szCs w:val="22"/>
        </w:rPr>
        <w:t>whānau</w:t>
      </w:r>
      <w:r>
        <w:rPr>
          <w:rFonts w:ascii="Arial" w:hAnsi="Arial" w:cs="Arial"/>
          <w:sz w:val="22"/>
          <w:szCs w:val="22"/>
        </w:rPr>
        <w:t xml:space="preserve"> towards independence</w:t>
      </w:r>
    </w:p>
    <w:p w:rsidR="00B71387" w:rsidRPr="004320C0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Understanding of Tikanga and </w:t>
      </w:r>
      <w:r w:rsidR="00B00425" w:rsidRPr="00B00425">
        <w:rPr>
          <w:rFonts w:ascii="Arial" w:hAnsi="Arial" w:cs="Arial"/>
          <w:sz w:val="22"/>
          <w:szCs w:val="22"/>
        </w:rPr>
        <w:t xml:space="preserve">Te Reo Māori </w:t>
      </w:r>
      <w:r w:rsidR="00B00425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applying in </w:t>
      </w:r>
      <w:r w:rsidR="008B75F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work setting</w:t>
      </w:r>
    </w:p>
    <w:p w:rsidR="00FD456F" w:rsidRPr="004320C0" w:rsidRDefault="00FD456F" w:rsidP="00FD456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Conflict resolution</w:t>
      </w:r>
      <w:r>
        <w:rPr>
          <w:rFonts w:ascii="Arial" w:hAnsi="Arial" w:cs="Arial"/>
          <w:sz w:val="22"/>
          <w:szCs w:val="22"/>
        </w:rPr>
        <w:t>, intervention and de-escalation skills</w:t>
      </w:r>
    </w:p>
    <w:p w:rsidR="00FD456F" w:rsidRPr="004320C0" w:rsidRDefault="00FD456F" w:rsidP="00FD456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Ability to monitor health and wellbeing</w:t>
      </w:r>
      <w:r>
        <w:rPr>
          <w:rFonts w:ascii="Arial" w:hAnsi="Arial" w:cs="Arial"/>
          <w:sz w:val="22"/>
          <w:szCs w:val="22"/>
        </w:rPr>
        <w:t xml:space="preserve"> and work proactively with </w:t>
      </w:r>
      <w:r w:rsidR="00C94984">
        <w:rPr>
          <w:rFonts w:ascii="Arial" w:hAnsi="Arial" w:cs="Arial"/>
          <w:sz w:val="22"/>
          <w:szCs w:val="22"/>
        </w:rPr>
        <w:t>whānau</w:t>
      </w:r>
    </w:p>
    <w:p w:rsidR="00B71387" w:rsidRPr="004320C0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Enthusiasm, energy, initiative and a high degree of flexibility</w:t>
      </w:r>
    </w:p>
    <w:p w:rsidR="00B71387" w:rsidRPr="004320C0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Good relationship building skills</w:t>
      </w:r>
      <w:r w:rsidR="00E428ED">
        <w:rPr>
          <w:rFonts w:ascii="Arial" w:hAnsi="Arial" w:cs="Arial"/>
          <w:sz w:val="22"/>
          <w:szCs w:val="22"/>
        </w:rPr>
        <w:t xml:space="preserve"> and the ability to effectively engage </w:t>
      </w:r>
      <w:r w:rsidR="00C94984">
        <w:rPr>
          <w:rFonts w:ascii="Arial" w:hAnsi="Arial" w:cs="Arial"/>
          <w:sz w:val="22"/>
          <w:szCs w:val="22"/>
        </w:rPr>
        <w:t>whānau</w:t>
      </w:r>
    </w:p>
    <w:p w:rsidR="00B71387" w:rsidRPr="004320C0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Excellent</w:t>
      </w:r>
      <w:r w:rsidR="00B15B48">
        <w:rPr>
          <w:rFonts w:ascii="Arial" w:hAnsi="Arial" w:cs="Arial"/>
          <w:sz w:val="22"/>
          <w:szCs w:val="22"/>
        </w:rPr>
        <w:t xml:space="preserve"> </w:t>
      </w:r>
      <w:r w:rsidR="00E428ED">
        <w:rPr>
          <w:rFonts w:ascii="Arial" w:hAnsi="Arial" w:cs="Arial"/>
          <w:sz w:val="22"/>
          <w:szCs w:val="22"/>
        </w:rPr>
        <w:t xml:space="preserve">computer, </w:t>
      </w:r>
      <w:r w:rsidRPr="004320C0">
        <w:rPr>
          <w:rFonts w:ascii="Arial" w:hAnsi="Arial" w:cs="Arial"/>
          <w:sz w:val="22"/>
          <w:szCs w:val="22"/>
        </w:rPr>
        <w:t>communication and presentation skills – written, verbal and visual</w:t>
      </w:r>
    </w:p>
    <w:p w:rsidR="00B71387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Experience and skills in </w:t>
      </w:r>
      <w:r w:rsidR="00CC10E6">
        <w:rPr>
          <w:rFonts w:ascii="Arial" w:hAnsi="Arial" w:cs="Arial"/>
          <w:sz w:val="22"/>
          <w:szCs w:val="22"/>
        </w:rPr>
        <w:t>supporting recovery</w:t>
      </w:r>
      <w:r w:rsidR="00B15B48">
        <w:rPr>
          <w:rFonts w:ascii="Arial" w:hAnsi="Arial" w:cs="Arial"/>
          <w:sz w:val="22"/>
          <w:szCs w:val="22"/>
        </w:rPr>
        <w:t xml:space="preserve">, </w:t>
      </w:r>
      <w:r w:rsidR="00CC10E6">
        <w:rPr>
          <w:rFonts w:ascii="Arial" w:hAnsi="Arial" w:cs="Arial"/>
          <w:sz w:val="22"/>
          <w:szCs w:val="22"/>
        </w:rPr>
        <w:t>rehabilitation</w:t>
      </w:r>
      <w:r w:rsidR="00B15B48">
        <w:rPr>
          <w:rFonts w:ascii="Arial" w:hAnsi="Arial" w:cs="Arial"/>
          <w:sz w:val="22"/>
          <w:szCs w:val="22"/>
        </w:rPr>
        <w:t xml:space="preserve"> or reintegration</w:t>
      </w:r>
    </w:p>
    <w:p w:rsidR="00B71387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Ability to adapt to the challenges of a new </w:t>
      </w:r>
      <w:r>
        <w:rPr>
          <w:rFonts w:ascii="Arial" w:hAnsi="Arial" w:cs="Arial"/>
          <w:sz w:val="22"/>
          <w:szCs w:val="22"/>
        </w:rPr>
        <w:t xml:space="preserve">role and </w:t>
      </w:r>
      <w:r w:rsidRPr="004320C0">
        <w:rPr>
          <w:rFonts w:ascii="Arial" w:hAnsi="Arial" w:cs="Arial"/>
          <w:sz w:val="22"/>
          <w:szCs w:val="22"/>
        </w:rPr>
        <w:t>service</w:t>
      </w:r>
    </w:p>
    <w:p w:rsidR="00F93DD9" w:rsidRPr="004320C0" w:rsidRDefault="00F93DD9" w:rsidP="008B2B2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C67F9" w:rsidRPr="004C67F9" w:rsidRDefault="004C67F9" w:rsidP="00E428ED">
      <w:pPr>
        <w:tabs>
          <w:tab w:val="left" w:pos="3108"/>
        </w:tabs>
        <w:spacing w:line="276" w:lineRule="auto"/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4C67F9">
        <w:rPr>
          <w:rFonts w:ascii="Arial" w:hAnsi="Arial" w:cs="Arial"/>
          <w:b/>
          <w:i/>
          <w:sz w:val="22"/>
          <w:szCs w:val="22"/>
        </w:rPr>
        <w:t>Desirable:</w:t>
      </w:r>
      <w:r w:rsidR="00E428ED">
        <w:rPr>
          <w:rFonts w:ascii="Arial" w:hAnsi="Arial" w:cs="Arial"/>
          <w:b/>
          <w:i/>
          <w:sz w:val="22"/>
          <w:szCs w:val="22"/>
        </w:rPr>
        <w:tab/>
      </w:r>
    </w:p>
    <w:p w:rsidR="00B71387" w:rsidRPr="004320C0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Established relationships with </w:t>
      </w:r>
      <w:r w:rsidR="00FD456F" w:rsidRPr="004320C0">
        <w:rPr>
          <w:rFonts w:ascii="Arial" w:hAnsi="Arial" w:cs="Arial"/>
          <w:sz w:val="22"/>
          <w:szCs w:val="22"/>
        </w:rPr>
        <w:t>relevant service networks</w:t>
      </w:r>
    </w:p>
    <w:p w:rsidR="00B71387" w:rsidRPr="004320C0" w:rsidRDefault="00B71387" w:rsidP="008B2B2A">
      <w:pPr>
        <w:pStyle w:val="BodyText"/>
        <w:numPr>
          <w:ilvl w:val="0"/>
          <w:numId w:val="14"/>
        </w:numPr>
        <w:jc w:val="both"/>
        <w:rPr>
          <w:rFonts w:ascii="Arial" w:hAnsi="Arial" w:cs="Arial"/>
          <w:szCs w:val="22"/>
          <w:lang w:val="en-NZ"/>
        </w:rPr>
      </w:pPr>
      <w:r>
        <w:rPr>
          <w:rFonts w:ascii="Arial" w:hAnsi="Arial" w:cs="Arial"/>
          <w:szCs w:val="22"/>
          <w:lang w:val="en-NZ"/>
        </w:rPr>
        <w:t>Service sector relevant skills</w:t>
      </w:r>
    </w:p>
    <w:p w:rsidR="00B71387" w:rsidRPr="004320C0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ommitment to on-going education</w:t>
      </w:r>
    </w:p>
    <w:p w:rsidR="00D53715" w:rsidRDefault="00D53715" w:rsidP="008B2B2A">
      <w:pPr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B71387" w:rsidRPr="004C67F9" w:rsidRDefault="00B71387" w:rsidP="004C67F9">
      <w:pPr>
        <w:spacing w:before="240" w:after="120" w:line="276" w:lineRule="auto"/>
        <w:jc w:val="both"/>
        <w:rPr>
          <w:rFonts w:ascii="Arial Bold" w:hAnsi="Arial Bold" w:cs="Arial"/>
          <w:b/>
          <w:bCs/>
          <w:caps/>
          <w:sz w:val="28"/>
        </w:rPr>
      </w:pPr>
      <w:r w:rsidRPr="004C67F9">
        <w:rPr>
          <w:rFonts w:ascii="Arial Bold" w:hAnsi="Arial Bold" w:cs="Arial"/>
          <w:b/>
          <w:bCs/>
          <w:caps/>
          <w:sz w:val="28"/>
        </w:rPr>
        <w:lastRenderedPageBreak/>
        <w:t>PERSONAL ATTRIBUTES</w:t>
      </w:r>
    </w:p>
    <w:p w:rsidR="004C67F9" w:rsidRPr="004C67F9" w:rsidRDefault="004C67F9" w:rsidP="004C67F9">
      <w:pPr>
        <w:tabs>
          <w:tab w:val="left" w:pos="2268"/>
        </w:tabs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4C67F9">
        <w:rPr>
          <w:rFonts w:ascii="Arial" w:hAnsi="Arial" w:cs="Arial"/>
          <w:b/>
          <w:i/>
          <w:sz w:val="22"/>
          <w:szCs w:val="22"/>
        </w:rPr>
        <w:t>Essential:</w:t>
      </w:r>
    </w:p>
    <w:p w:rsidR="00B71387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Strong work ethic</w:t>
      </w:r>
    </w:p>
    <w:p w:rsidR="00B71387" w:rsidRPr="00A97AC8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Able to carry out the physical aspects of the role</w:t>
      </w:r>
    </w:p>
    <w:p w:rsidR="00B71387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Can do attitude</w:t>
      </w:r>
    </w:p>
    <w:p w:rsidR="00857ADE" w:rsidRPr="00A97AC8" w:rsidRDefault="00857ADE" w:rsidP="008B2B2A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 xml:space="preserve">Ability to effectively engage with </w:t>
      </w:r>
      <w:r w:rsidR="00C94984">
        <w:rPr>
          <w:rFonts w:ascii="Arial" w:eastAsiaTheme="minorHAnsi" w:hAnsi="Arial" w:cstheme="minorBidi"/>
          <w:sz w:val="22"/>
          <w:szCs w:val="22"/>
        </w:rPr>
        <w:t>whānau</w:t>
      </w:r>
    </w:p>
    <w:p w:rsidR="00B71387" w:rsidRPr="00A97AC8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Team player</w:t>
      </w:r>
    </w:p>
    <w:p w:rsidR="00B71387" w:rsidRPr="00A97AC8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Committed to wh</w:t>
      </w:r>
      <w:r w:rsidRPr="00A97AC8">
        <w:rPr>
          <w:rFonts w:ascii="Arial" w:eastAsiaTheme="minorHAnsi" w:hAnsi="Arial" w:cs="Arial"/>
          <w:sz w:val="22"/>
          <w:szCs w:val="22"/>
        </w:rPr>
        <w:t>ā</w:t>
      </w:r>
      <w:r w:rsidRPr="00A97AC8">
        <w:rPr>
          <w:rFonts w:ascii="Arial" w:eastAsiaTheme="minorHAnsi" w:hAnsi="Arial" w:cstheme="minorBidi"/>
          <w:sz w:val="22"/>
          <w:szCs w:val="22"/>
        </w:rPr>
        <w:t>nau</w:t>
      </w:r>
    </w:p>
    <w:p w:rsidR="00B71387" w:rsidRPr="00A97AC8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 xml:space="preserve">Confident, </w:t>
      </w:r>
      <w:r w:rsidR="00857ADE">
        <w:rPr>
          <w:rFonts w:ascii="Arial" w:eastAsiaTheme="minorHAnsi" w:hAnsi="Arial" w:cstheme="minorBidi"/>
          <w:sz w:val="22"/>
          <w:szCs w:val="22"/>
        </w:rPr>
        <w:t>r</w:t>
      </w:r>
      <w:r w:rsidRPr="00A97AC8">
        <w:rPr>
          <w:rFonts w:ascii="Arial" w:eastAsiaTheme="minorHAnsi" w:hAnsi="Arial" w:cstheme="minorBidi"/>
          <w:sz w:val="22"/>
          <w:szCs w:val="22"/>
        </w:rPr>
        <w:t>esilient and resourceful</w:t>
      </w:r>
    </w:p>
    <w:p w:rsidR="00B71387" w:rsidRPr="00A97AC8" w:rsidRDefault="00B71387" w:rsidP="008B2B2A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b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 xml:space="preserve">An openness to learn Tikanga and Te Reo </w:t>
      </w:r>
      <w:r>
        <w:rPr>
          <w:rFonts w:ascii="Arial" w:eastAsiaTheme="minorHAnsi" w:hAnsi="Arial" w:cstheme="minorBidi"/>
          <w:sz w:val="22"/>
          <w:szCs w:val="22"/>
        </w:rPr>
        <w:t>Māori</w:t>
      </w:r>
    </w:p>
    <w:p w:rsidR="00A97AC8" w:rsidRPr="004B0F33" w:rsidRDefault="00A97AC8" w:rsidP="008B2B2A">
      <w:pPr>
        <w:pStyle w:val="BodyText"/>
        <w:jc w:val="both"/>
        <w:rPr>
          <w:rFonts w:ascii="Arial" w:hAnsi="Arial" w:cs="Arial"/>
          <w:szCs w:val="22"/>
        </w:rPr>
      </w:pPr>
    </w:p>
    <w:sectPr w:rsidR="00A97AC8" w:rsidRPr="004B0F33" w:rsidSect="009A03B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F9" w:rsidRDefault="007B38F9" w:rsidP="002C355D">
      <w:r>
        <w:separator/>
      </w:r>
    </w:p>
  </w:endnote>
  <w:endnote w:type="continuationSeparator" w:id="0">
    <w:p w:rsidR="007B38F9" w:rsidRDefault="007B38F9" w:rsidP="002C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Mäori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10D" w:rsidRDefault="0079010D" w:rsidP="0079010D">
    <w:pPr>
      <w:pBdr>
        <w:top w:val="thinThickSmallGap" w:sz="24" w:space="1" w:color="622423" w:themeColor="accent2" w:themeShade="7F"/>
      </w:pBdr>
      <w:tabs>
        <w:tab w:val="right" w:pos="9356"/>
      </w:tabs>
      <w:jc w:val="right"/>
    </w:pPr>
    <w:r w:rsidRPr="0079010D">
      <w:rPr>
        <w:rFonts w:ascii="Arial" w:eastAsiaTheme="minorHAnsi" w:hAnsi="Arial" w:cs="Arial"/>
        <w:sz w:val="18"/>
        <w:szCs w:val="18"/>
        <w:lang w:val="en-GB"/>
      </w:rPr>
      <w:t xml:space="preserve">Page </w: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="Arial"/>
        <w:sz w:val="18"/>
        <w:szCs w:val="18"/>
        <w:lang w:val="en-GB"/>
      </w:rPr>
      <w:instrText xml:space="preserve"> PAGE   \* MERGEFORMAT </w:instrTex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separate"/>
    </w:r>
    <w:r w:rsidR="00BC1F4B">
      <w:rPr>
        <w:rFonts w:ascii="Arial" w:eastAsiaTheme="minorHAnsi" w:hAnsi="Arial" w:cs="Arial"/>
        <w:noProof/>
        <w:sz w:val="18"/>
        <w:szCs w:val="18"/>
        <w:lang w:val="en-GB"/>
      </w:rPr>
      <w:t>6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t xml:space="preserve"> of </w:t>
    </w:r>
    <w:r w:rsidRPr="0079010D">
      <w:rPr>
        <w:rFonts w:ascii="Arial" w:eastAsiaTheme="minorHAnsi" w:hAnsi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theme="minorBidi"/>
        <w:sz w:val="18"/>
        <w:szCs w:val="18"/>
        <w:lang w:val="en-GB"/>
      </w:rPr>
      <w:instrText xml:space="preserve"> NUMPAGES   \* MERGEFORMAT </w:instrText>
    </w:r>
    <w:r w:rsidRPr="0079010D">
      <w:rPr>
        <w:rFonts w:ascii="Arial" w:eastAsiaTheme="minorHAnsi" w:hAnsi="Arial"/>
        <w:sz w:val="18"/>
        <w:szCs w:val="18"/>
        <w:lang w:val="en-GB"/>
      </w:rPr>
      <w:fldChar w:fldCharType="separate"/>
    </w:r>
    <w:r w:rsidR="00BC1F4B" w:rsidRPr="00BC1F4B">
      <w:rPr>
        <w:rFonts w:ascii="Arial" w:eastAsiaTheme="minorHAnsi" w:hAnsi="Arial" w:cs="Arial"/>
        <w:noProof/>
        <w:sz w:val="18"/>
        <w:szCs w:val="18"/>
        <w:lang w:val="en-GB"/>
      </w:rPr>
      <w:t>6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10D" w:rsidRDefault="0079010D" w:rsidP="0079010D">
    <w:pPr>
      <w:pBdr>
        <w:top w:val="thinThickSmallGap" w:sz="24" w:space="1" w:color="622423" w:themeColor="accent2" w:themeShade="7F"/>
      </w:pBdr>
      <w:tabs>
        <w:tab w:val="right" w:pos="9356"/>
      </w:tabs>
      <w:rPr>
        <w:rFonts w:ascii="Arial" w:eastAsiaTheme="minorHAnsi" w:hAnsi="Arial" w:cs="Arial"/>
        <w:noProof/>
        <w:sz w:val="18"/>
        <w:szCs w:val="18"/>
        <w:lang w:val="en-GB"/>
      </w:rPr>
    </w:pPr>
    <w:r w:rsidRPr="0079010D">
      <w:rPr>
        <w:rFonts w:ascii="Arial" w:eastAsiaTheme="minorHAnsi" w:hAnsi="Arial" w:cs="Arial"/>
        <w:sz w:val="18"/>
        <w:szCs w:val="18"/>
        <w:lang w:val="en-GB"/>
      </w:rPr>
      <w:t xml:space="preserve">© Te Taiwhenua o Heretaunga </w:t>
    </w:r>
    <w:r w:rsidRPr="0079010D">
      <w:rPr>
        <w:rFonts w:ascii="Arial" w:eastAsiaTheme="minorHAnsi" w:hAnsi="Arial" w:cs="Arial"/>
        <w:sz w:val="18"/>
        <w:szCs w:val="18"/>
        <w:lang w:val="en-GB"/>
      </w:rPr>
      <w:tab/>
      <w:t xml:space="preserve">Page </w: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="Arial"/>
        <w:sz w:val="18"/>
        <w:szCs w:val="18"/>
        <w:lang w:val="en-GB"/>
      </w:rPr>
      <w:instrText xml:space="preserve"> PAGE   \* MERGEFORMAT </w:instrTex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separate"/>
    </w:r>
    <w:r w:rsidR="00BC1F4B">
      <w:rPr>
        <w:rFonts w:ascii="Arial" w:eastAsiaTheme="minorHAnsi" w:hAnsi="Arial" w:cs="Arial"/>
        <w:noProof/>
        <w:sz w:val="18"/>
        <w:szCs w:val="18"/>
        <w:lang w:val="en-GB"/>
      </w:rPr>
      <w:t>1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t xml:space="preserve"> of </w:t>
    </w:r>
    <w:r w:rsidRPr="0079010D">
      <w:rPr>
        <w:rFonts w:ascii="Arial" w:eastAsiaTheme="minorHAnsi" w:hAnsi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theme="minorBidi"/>
        <w:sz w:val="18"/>
        <w:szCs w:val="18"/>
        <w:lang w:val="en-GB"/>
      </w:rPr>
      <w:instrText xml:space="preserve"> NUMPAGES   \* MERGEFORMAT </w:instrText>
    </w:r>
    <w:r w:rsidRPr="0079010D">
      <w:rPr>
        <w:rFonts w:ascii="Arial" w:eastAsiaTheme="minorHAnsi" w:hAnsi="Arial"/>
        <w:sz w:val="18"/>
        <w:szCs w:val="18"/>
        <w:lang w:val="en-GB"/>
      </w:rPr>
      <w:fldChar w:fldCharType="separate"/>
    </w:r>
    <w:r w:rsidR="00BC1F4B" w:rsidRPr="00BC1F4B">
      <w:rPr>
        <w:rFonts w:ascii="Arial" w:eastAsiaTheme="minorHAnsi" w:hAnsi="Arial" w:cs="Arial"/>
        <w:noProof/>
        <w:sz w:val="18"/>
        <w:szCs w:val="18"/>
        <w:lang w:val="en-GB"/>
      </w:rPr>
      <w:t>6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</w:p>
  <w:p w:rsidR="00137634" w:rsidRDefault="00137634" w:rsidP="0079010D">
    <w:pPr>
      <w:pBdr>
        <w:top w:val="thinThickSmallGap" w:sz="24" w:space="1" w:color="622423" w:themeColor="accent2" w:themeShade="7F"/>
      </w:pBdr>
      <w:tabs>
        <w:tab w:val="right" w:pos="9356"/>
      </w:tabs>
    </w:pPr>
    <w:r>
      <w:rPr>
        <w:rFonts w:ascii="Arial" w:eastAsiaTheme="minorHAnsi" w:hAnsi="Arial" w:cs="Arial"/>
        <w:noProof/>
        <w:sz w:val="18"/>
        <w:szCs w:val="18"/>
        <w:lang w:val="en-GB"/>
      </w:rPr>
      <w:t xml:space="preserve">Last Reviewed </w:t>
    </w:r>
    <w:r w:rsidR="003813A0">
      <w:rPr>
        <w:rFonts w:ascii="Arial" w:eastAsiaTheme="minorHAnsi" w:hAnsi="Arial" w:cs="Arial"/>
        <w:noProof/>
        <w:sz w:val="18"/>
        <w:szCs w:val="18"/>
        <w:lang w:val="en-GB"/>
      </w:rPr>
      <w:t>February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F9" w:rsidRDefault="007B38F9" w:rsidP="002C355D">
      <w:r>
        <w:separator/>
      </w:r>
    </w:p>
  </w:footnote>
  <w:footnote w:type="continuationSeparator" w:id="0">
    <w:p w:rsidR="007B38F9" w:rsidRDefault="007B38F9" w:rsidP="002C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1FC" w:rsidRDefault="001703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margin-left:0;margin-top:0;width:491.8pt;height:147.5pt;rotation:315;z-index:-251653632;mso-position-horizontal:center;mso-position-horizontal-relative:margin;mso-position-vertical:center;mso-position-vertical-relative:margin" o:allowincell="f" fillcolor="#e5b8b7 [1301]" stroked="f">
          <v:fill opacity=".5"/>
          <v:textpath style="font-family:&quot;Yu Gothic UI Semilight&quot;;font-size:1pt" string="Draft Ver.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A41" w:rsidRDefault="00D17A41" w:rsidP="00D17A41"/>
  <w:p w:rsidR="00BC1F4B" w:rsidRDefault="00BC1F4B" w:rsidP="00BC1F4B"/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BC1F4B" w:rsidRPr="005B2B08" w:rsidTr="00933111">
      <w:tc>
        <w:tcPr>
          <w:tcW w:w="9620" w:type="dxa"/>
        </w:tcPr>
        <w:p w:rsidR="00BC1F4B" w:rsidRPr="00D17A41" w:rsidRDefault="00BC1F4B" w:rsidP="00BC1F4B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rFonts w:ascii="Arial" w:hAnsi="Arial" w:cs="Arial"/>
              <w:b/>
              <w:color w:val="A27800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0EA340F8" wp14:editId="280016AE">
                <wp:simplePos x="0" y="0"/>
                <wp:positionH relativeFrom="column">
                  <wp:posOffset>-64135</wp:posOffset>
                </wp:positionH>
                <wp:positionV relativeFrom="paragraph">
                  <wp:posOffset>-220980</wp:posOffset>
                </wp:positionV>
                <wp:extent cx="1304290" cy="904875"/>
                <wp:effectExtent l="0" t="0" r="0" b="9525"/>
                <wp:wrapNone/>
                <wp:docPr id="3" name="Picture 3" descr="C:\Users\nickyf\AppData\Local\Microsoft\Windows\Temporary Internet Files\Content.Outlook\JS6YD9FR\TToH Spot metalli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nickyf\AppData\Local\Microsoft\Windows\Temporary Internet Files\Content.Outlook\JS6YD9FR\TToH Spot metal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BC1F4B" w:rsidRPr="00D17A41" w:rsidRDefault="00BC1F4B" w:rsidP="00BC1F4B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rFonts w:ascii="Arial" w:hAnsi="Arial" w:cs="Arial"/>
              <w:b/>
              <w:color w:val="A27800"/>
              <w:sz w:val="36"/>
              <w:szCs w:val="36"/>
            </w:rPr>
          </w:pPr>
          <w:r>
            <w:rPr>
              <w:rFonts w:ascii="Arial" w:hAnsi="Arial" w:cs="Arial"/>
              <w:b/>
              <w:color w:val="A27800"/>
              <w:sz w:val="36"/>
              <w:szCs w:val="36"/>
            </w:rPr>
            <w:t>Role</w:t>
          </w:r>
          <w:r w:rsidRPr="00D17A41">
            <w:rPr>
              <w:rFonts w:ascii="Arial" w:hAnsi="Arial" w:cs="Arial"/>
              <w:b/>
              <w:color w:val="A27800"/>
              <w:sz w:val="36"/>
              <w:szCs w:val="36"/>
            </w:rPr>
            <w:t xml:space="preserve"> Description</w:t>
          </w:r>
        </w:p>
      </w:tc>
    </w:tr>
  </w:tbl>
  <w:p w:rsidR="00D17A41" w:rsidRPr="00D17A41" w:rsidRDefault="00D17A41" w:rsidP="0079010D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2488"/>
    <w:multiLevelType w:val="hybridMultilevel"/>
    <w:tmpl w:val="8E5E47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C80"/>
    <w:multiLevelType w:val="hybridMultilevel"/>
    <w:tmpl w:val="8B0CC2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7F2F"/>
    <w:multiLevelType w:val="hybridMultilevel"/>
    <w:tmpl w:val="288A8B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318FD"/>
    <w:multiLevelType w:val="hybridMultilevel"/>
    <w:tmpl w:val="E41E17B0"/>
    <w:lvl w:ilvl="0" w:tplc="6A3A9E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4B9C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1CA8"/>
    <w:multiLevelType w:val="hybridMultilevel"/>
    <w:tmpl w:val="E0ACD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A36C8"/>
    <w:multiLevelType w:val="hybridMultilevel"/>
    <w:tmpl w:val="4BBCF02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72FEB"/>
    <w:multiLevelType w:val="hybridMultilevel"/>
    <w:tmpl w:val="F02C84B0"/>
    <w:lvl w:ilvl="0" w:tplc="1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DAE41DF"/>
    <w:multiLevelType w:val="hybridMultilevel"/>
    <w:tmpl w:val="92985738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C0649"/>
    <w:multiLevelType w:val="hybridMultilevel"/>
    <w:tmpl w:val="D1DEE798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65958C2"/>
    <w:multiLevelType w:val="hybridMultilevel"/>
    <w:tmpl w:val="D92880FE"/>
    <w:lvl w:ilvl="0" w:tplc="E25EF4B8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464F"/>
    <w:multiLevelType w:val="hybridMultilevel"/>
    <w:tmpl w:val="1F5EB82C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0C424D"/>
    <w:multiLevelType w:val="hybridMultilevel"/>
    <w:tmpl w:val="132AB400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8F7E5DF4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C74C5"/>
    <w:multiLevelType w:val="hybridMultilevel"/>
    <w:tmpl w:val="D7BA8D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B49A3"/>
    <w:multiLevelType w:val="hybridMultilevel"/>
    <w:tmpl w:val="8EA49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33EFA"/>
    <w:multiLevelType w:val="hybridMultilevel"/>
    <w:tmpl w:val="3912F0E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2981"/>
    <w:multiLevelType w:val="hybridMultilevel"/>
    <w:tmpl w:val="CE182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D4678"/>
    <w:multiLevelType w:val="hybridMultilevel"/>
    <w:tmpl w:val="9258AC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B04E3"/>
    <w:multiLevelType w:val="hybridMultilevel"/>
    <w:tmpl w:val="539CF83A"/>
    <w:lvl w:ilvl="0" w:tplc="9E1645BC">
      <w:start w:val="1"/>
      <w:numFmt w:val="bullet"/>
      <w:lvlText w:val=""/>
      <w:lvlJc w:val="left"/>
      <w:pPr>
        <w:tabs>
          <w:tab w:val="num" w:pos="340"/>
        </w:tabs>
        <w:ind w:left="397" w:hanging="284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419FF"/>
    <w:multiLevelType w:val="hybridMultilevel"/>
    <w:tmpl w:val="1BA6F1E0"/>
    <w:lvl w:ilvl="0" w:tplc="1F22E2D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652A3E0C"/>
    <w:multiLevelType w:val="hybridMultilevel"/>
    <w:tmpl w:val="A0729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5507C"/>
    <w:multiLevelType w:val="hybridMultilevel"/>
    <w:tmpl w:val="C0983942"/>
    <w:lvl w:ilvl="0" w:tplc="0409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6BE03CCF"/>
    <w:multiLevelType w:val="hybridMultilevel"/>
    <w:tmpl w:val="49A247C4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B43329"/>
    <w:multiLevelType w:val="hybridMultilevel"/>
    <w:tmpl w:val="CB2C06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80F0B"/>
    <w:multiLevelType w:val="hybridMultilevel"/>
    <w:tmpl w:val="9DE275AA"/>
    <w:lvl w:ilvl="0" w:tplc="1F22E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82435"/>
    <w:multiLevelType w:val="hybridMultilevel"/>
    <w:tmpl w:val="9412FD68"/>
    <w:lvl w:ilvl="0" w:tplc="1F22E2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8"/>
  </w:num>
  <w:num w:numId="5">
    <w:abstractNumId w:val="9"/>
  </w:num>
  <w:num w:numId="6">
    <w:abstractNumId w:val="20"/>
  </w:num>
  <w:num w:numId="7">
    <w:abstractNumId w:val="8"/>
  </w:num>
  <w:num w:numId="8">
    <w:abstractNumId w:val="5"/>
  </w:num>
  <w:num w:numId="9">
    <w:abstractNumId w:val="24"/>
  </w:num>
  <w:num w:numId="10">
    <w:abstractNumId w:val="23"/>
  </w:num>
  <w:num w:numId="11">
    <w:abstractNumId w:val="2"/>
  </w:num>
  <w:num w:numId="12">
    <w:abstractNumId w:val="14"/>
  </w:num>
  <w:num w:numId="13">
    <w:abstractNumId w:val="22"/>
  </w:num>
  <w:num w:numId="14">
    <w:abstractNumId w:val="19"/>
  </w:num>
  <w:num w:numId="15">
    <w:abstractNumId w:val="7"/>
  </w:num>
  <w:num w:numId="16">
    <w:abstractNumId w:val="15"/>
  </w:num>
  <w:num w:numId="17">
    <w:abstractNumId w:val="13"/>
  </w:num>
  <w:num w:numId="18">
    <w:abstractNumId w:val="16"/>
  </w:num>
  <w:num w:numId="19">
    <w:abstractNumId w:val="3"/>
  </w:num>
  <w:num w:numId="20">
    <w:abstractNumId w:val="0"/>
  </w:num>
  <w:num w:numId="21">
    <w:abstractNumId w:val="21"/>
  </w:num>
  <w:num w:numId="22">
    <w:abstractNumId w:val="4"/>
  </w:num>
  <w:num w:numId="23">
    <w:abstractNumId w:val="1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33"/>
    <w:rsid w:val="0000636B"/>
    <w:rsid w:val="0003243E"/>
    <w:rsid w:val="000A2604"/>
    <w:rsid w:val="000B3E7E"/>
    <w:rsid w:val="000D4067"/>
    <w:rsid w:val="000E1FC2"/>
    <w:rsid w:val="000F1A14"/>
    <w:rsid w:val="00137634"/>
    <w:rsid w:val="00157B5F"/>
    <w:rsid w:val="00170351"/>
    <w:rsid w:val="001732AA"/>
    <w:rsid w:val="00196DDE"/>
    <w:rsid w:val="001A3A24"/>
    <w:rsid w:val="001B376E"/>
    <w:rsid w:val="001D3274"/>
    <w:rsid w:val="001D487E"/>
    <w:rsid w:val="001E5CD8"/>
    <w:rsid w:val="002425B6"/>
    <w:rsid w:val="00250D86"/>
    <w:rsid w:val="00261739"/>
    <w:rsid w:val="00292A55"/>
    <w:rsid w:val="00296763"/>
    <w:rsid w:val="002A0350"/>
    <w:rsid w:val="002C355D"/>
    <w:rsid w:val="0030357A"/>
    <w:rsid w:val="003066EF"/>
    <w:rsid w:val="00351802"/>
    <w:rsid w:val="00361C6C"/>
    <w:rsid w:val="003813A0"/>
    <w:rsid w:val="003A2569"/>
    <w:rsid w:val="003A3AFD"/>
    <w:rsid w:val="003B6F79"/>
    <w:rsid w:val="003F1A1A"/>
    <w:rsid w:val="00415EFC"/>
    <w:rsid w:val="00416050"/>
    <w:rsid w:val="004320C0"/>
    <w:rsid w:val="00436B55"/>
    <w:rsid w:val="00445067"/>
    <w:rsid w:val="004B0F33"/>
    <w:rsid w:val="004B58FF"/>
    <w:rsid w:val="004C67F9"/>
    <w:rsid w:val="004E2456"/>
    <w:rsid w:val="005052E6"/>
    <w:rsid w:val="005065A7"/>
    <w:rsid w:val="005253CA"/>
    <w:rsid w:val="00536629"/>
    <w:rsid w:val="00585FE6"/>
    <w:rsid w:val="00593C3F"/>
    <w:rsid w:val="005B2B08"/>
    <w:rsid w:val="006674BC"/>
    <w:rsid w:val="006829AE"/>
    <w:rsid w:val="00693B8D"/>
    <w:rsid w:val="006940A8"/>
    <w:rsid w:val="006A3972"/>
    <w:rsid w:val="006D439D"/>
    <w:rsid w:val="006E160F"/>
    <w:rsid w:val="006E60B6"/>
    <w:rsid w:val="006E752E"/>
    <w:rsid w:val="0070441D"/>
    <w:rsid w:val="00741987"/>
    <w:rsid w:val="0079010D"/>
    <w:rsid w:val="007B38F9"/>
    <w:rsid w:val="00834A24"/>
    <w:rsid w:val="00857ADE"/>
    <w:rsid w:val="0087370E"/>
    <w:rsid w:val="008812D3"/>
    <w:rsid w:val="00891C78"/>
    <w:rsid w:val="00895E81"/>
    <w:rsid w:val="008A5BE7"/>
    <w:rsid w:val="008B2B2A"/>
    <w:rsid w:val="008B75FC"/>
    <w:rsid w:val="008E1B97"/>
    <w:rsid w:val="009101FC"/>
    <w:rsid w:val="0091600F"/>
    <w:rsid w:val="009515C9"/>
    <w:rsid w:val="0095702F"/>
    <w:rsid w:val="00980E61"/>
    <w:rsid w:val="009A03B8"/>
    <w:rsid w:val="009A3305"/>
    <w:rsid w:val="009A549D"/>
    <w:rsid w:val="009A56F0"/>
    <w:rsid w:val="009B065A"/>
    <w:rsid w:val="009B6847"/>
    <w:rsid w:val="009D533C"/>
    <w:rsid w:val="009E44E0"/>
    <w:rsid w:val="00A03124"/>
    <w:rsid w:val="00A34292"/>
    <w:rsid w:val="00A354E0"/>
    <w:rsid w:val="00A4288A"/>
    <w:rsid w:val="00A55172"/>
    <w:rsid w:val="00A97AC8"/>
    <w:rsid w:val="00AB25D3"/>
    <w:rsid w:val="00AC128B"/>
    <w:rsid w:val="00B00425"/>
    <w:rsid w:val="00B15B48"/>
    <w:rsid w:val="00B17C0F"/>
    <w:rsid w:val="00B57D05"/>
    <w:rsid w:val="00B71387"/>
    <w:rsid w:val="00BB18D2"/>
    <w:rsid w:val="00BC1F4B"/>
    <w:rsid w:val="00BD2173"/>
    <w:rsid w:val="00BD6E62"/>
    <w:rsid w:val="00BD7485"/>
    <w:rsid w:val="00C018D7"/>
    <w:rsid w:val="00C42982"/>
    <w:rsid w:val="00C54987"/>
    <w:rsid w:val="00C64C2C"/>
    <w:rsid w:val="00C94984"/>
    <w:rsid w:val="00CA5A26"/>
    <w:rsid w:val="00CA6AD0"/>
    <w:rsid w:val="00CB3935"/>
    <w:rsid w:val="00CC10E6"/>
    <w:rsid w:val="00D17A41"/>
    <w:rsid w:val="00D20137"/>
    <w:rsid w:val="00D44E46"/>
    <w:rsid w:val="00D53715"/>
    <w:rsid w:val="00D73BC1"/>
    <w:rsid w:val="00D80D44"/>
    <w:rsid w:val="00DA7CA5"/>
    <w:rsid w:val="00DC7CE1"/>
    <w:rsid w:val="00DE28BD"/>
    <w:rsid w:val="00DF5E63"/>
    <w:rsid w:val="00E04205"/>
    <w:rsid w:val="00E059F3"/>
    <w:rsid w:val="00E23F89"/>
    <w:rsid w:val="00E327CE"/>
    <w:rsid w:val="00E428ED"/>
    <w:rsid w:val="00EC62CE"/>
    <w:rsid w:val="00F1173F"/>
    <w:rsid w:val="00F805BB"/>
    <w:rsid w:val="00F93DD9"/>
    <w:rsid w:val="00F95574"/>
    <w:rsid w:val="00FA1511"/>
    <w:rsid w:val="00FA4053"/>
    <w:rsid w:val="00FC72AF"/>
    <w:rsid w:val="00FD456F"/>
    <w:rsid w:val="00FD4E53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."/>
  <w:listSeparator w:val=","/>
  <w14:docId w14:val="07703B67"/>
  <w15:docId w15:val="{05F4BA63-976B-402F-8554-FED621C7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F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NZ"/>
    </w:rPr>
  </w:style>
  <w:style w:type="paragraph" w:styleId="Heading2">
    <w:name w:val="heading 2"/>
    <w:basedOn w:val="Normal"/>
    <w:next w:val="Normal"/>
    <w:link w:val="Heading2Char"/>
    <w:qFormat/>
    <w:rsid w:val="004B0F33"/>
    <w:pPr>
      <w:keepNext/>
      <w:jc w:val="center"/>
      <w:outlineLvl w:val="1"/>
    </w:pPr>
    <w:rPr>
      <w:rFonts w:ascii="Arial" w:hAnsi="Arial"/>
      <w:b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3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5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C3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55D"/>
    <w:rPr>
      <w:rFonts w:ascii="Arial" w:hAnsi="Arial"/>
    </w:rPr>
  </w:style>
  <w:style w:type="table" w:styleId="TableGrid">
    <w:name w:val="Table Grid"/>
    <w:basedOn w:val="TableNormal"/>
    <w:uiPriority w:val="59"/>
    <w:rsid w:val="002C355D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B0F33"/>
    <w:rPr>
      <w:rFonts w:ascii="Arial" w:eastAsia="Times New Roman" w:hAnsi="Arial" w:cs="Times New Roman"/>
      <w:b/>
      <w:sz w:val="28"/>
      <w:szCs w:val="20"/>
      <w:lang w:val="en-AU"/>
    </w:rPr>
  </w:style>
  <w:style w:type="paragraph" w:customStyle="1" w:styleId="Points">
    <w:name w:val="Points"/>
    <w:basedOn w:val="Normal"/>
    <w:autoRedefine/>
    <w:rsid w:val="004B0F33"/>
    <w:pPr>
      <w:spacing w:before="60" w:after="60"/>
      <w:jc w:val="center"/>
    </w:pPr>
    <w:rPr>
      <w:rFonts w:ascii="Arial" w:hAnsi="Arial" w:cs="Arial"/>
      <w:b/>
      <w:bCs/>
      <w:szCs w:val="24"/>
      <w:lang w:val="en-AU"/>
    </w:rPr>
  </w:style>
  <w:style w:type="paragraph" w:styleId="BodyText">
    <w:name w:val="Body Text"/>
    <w:basedOn w:val="Normal"/>
    <w:link w:val="BodyTextChar"/>
    <w:rsid w:val="004B0F33"/>
    <w:rPr>
      <w:rFonts w:ascii="Lucida Sans Mäori" w:hAnsi="Lucida Sans Mäori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B0F33"/>
    <w:rPr>
      <w:rFonts w:ascii="Lucida Sans Mäori" w:eastAsia="Times New Roman" w:hAnsi="Lucida Sans Mäori" w:cs="Times New Roman"/>
      <w:szCs w:val="20"/>
    </w:rPr>
  </w:style>
  <w:style w:type="paragraph" w:styleId="ListParagraph">
    <w:name w:val="List Paragraph"/>
    <w:basedOn w:val="Normal"/>
    <w:uiPriority w:val="34"/>
    <w:qFormat/>
    <w:rsid w:val="004B0F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7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6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634"/>
    <w:rPr>
      <w:rFonts w:ascii="Times New Roman" w:eastAsia="Times New Roman" w:hAnsi="Times New Roman" w:cs="Times New Roman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634"/>
    <w:rPr>
      <w:rFonts w:ascii="Times New Roman" w:eastAsia="Times New Roman" w:hAnsi="Times New Roman" w:cs="Times New Roman"/>
      <w:b/>
      <w:bCs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5D6C-C58C-432E-B0A8-DDEB616C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fergusj</dc:creator>
  <cp:lastModifiedBy>Nicky Foster</cp:lastModifiedBy>
  <cp:revision>2</cp:revision>
  <cp:lastPrinted>2019-02-25T03:56:00Z</cp:lastPrinted>
  <dcterms:created xsi:type="dcterms:W3CDTF">2019-02-25T04:00:00Z</dcterms:created>
  <dcterms:modified xsi:type="dcterms:W3CDTF">2019-02-25T04:00:00Z</dcterms:modified>
</cp:coreProperties>
</file>