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666A4" w14:textId="58142DD2" w:rsidR="009F45E4" w:rsidRPr="009F45E4" w:rsidRDefault="009F45E4" w:rsidP="009F45E4">
      <w:pPr>
        <w:keepNext/>
        <w:tabs>
          <w:tab w:val="left" w:pos="2268"/>
        </w:tabs>
        <w:spacing w:before="120" w:after="120"/>
        <w:jc w:val="both"/>
        <w:rPr>
          <w:rFonts w:ascii="Arial" w:eastAsia="Calibri" w:hAnsi="Arial" w:cs="Arial"/>
          <w:b/>
          <w:lang w:val="en-US" w:eastAsia="en-US"/>
        </w:rPr>
      </w:pPr>
      <w:r w:rsidRPr="009F45E4">
        <w:rPr>
          <w:rFonts w:ascii="Arial" w:eastAsia="Calibri" w:hAnsi="Arial" w:cs="Arial"/>
          <w:b/>
          <w:lang w:val="en-US" w:eastAsia="en-US"/>
        </w:rPr>
        <w:t>Job Title:</w:t>
      </w:r>
      <w:r w:rsidRPr="009F45E4">
        <w:rPr>
          <w:rFonts w:ascii="Arial" w:eastAsia="Calibri" w:hAnsi="Arial" w:cs="Arial"/>
          <w:b/>
          <w:lang w:val="en-US" w:eastAsia="en-US"/>
        </w:rPr>
        <w:tab/>
        <w:t>Contracts</w:t>
      </w:r>
      <w:r w:rsidR="00757B78">
        <w:rPr>
          <w:rFonts w:ascii="Arial" w:eastAsia="Calibri" w:hAnsi="Arial" w:cs="Arial"/>
          <w:b/>
          <w:lang w:val="en-US" w:eastAsia="en-US"/>
        </w:rPr>
        <w:t xml:space="preserve"> </w:t>
      </w:r>
      <w:r w:rsidR="00DC6BA5">
        <w:rPr>
          <w:rFonts w:ascii="Arial" w:eastAsia="Calibri" w:hAnsi="Arial" w:cs="Arial"/>
          <w:b/>
          <w:lang w:val="en-US" w:eastAsia="en-US"/>
        </w:rPr>
        <w:t>Coordinator</w:t>
      </w:r>
    </w:p>
    <w:p w14:paraId="26FC6E9B" w14:textId="0D283D73" w:rsidR="009F45E4" w:rsidRPr="009F45E4" w:rsidRDefault="009F45E4" w:rsidP="009F45E4">
      <w:pPr>
        <w:keepNext/>
        <w:tabs>
          <w:tab w:val="left" w:pos="2268"/>
        </w:tabs>
        <w:spacing w:before="120" w:after="120"/>
        <w:jc w:val="both"/>
        <w:rPr>
          <w:rFonts w:ascii="Arial" w:eastAsia="Calibri" w:hAnsi="Arial" w:cs="Arial"/>
          <w:lang w:val="en-US" w:eastAsia="en-US"/>
        </w:rPr>
      </w:pPr>
      <w:r w:rsidRPr="009F45E4">
        <w:rPr>
          <w:rFonts w:ascii="Arial" w:eastAsia="Calibri" w:hAnsi="Arial" w:cs="Arial"/>
          <w:b/>
          <w:lang w:val="en-US" w:eastAsia="en-US"/>
        </w:rPr>
        <w:t>Department:</w:t>
      </w:r>
      <w:r w:rsidRPr="009F45E4">
        <w:rPr>
          <w:rFonts w:ascii="Arial" w:eastAsia="Calibri" w:hAnsi="Arial" w:cs="Arial"/>
          <w:b/>
          <w:lang w:val="en-US" w:eastAsia="en-US"/>
        </w:rPr>
        <w:tab/>
      </w:r>
      <w:r w:rsidRPr="009F45E4">
        <w:rPr>
          <w:rFonts w:ascii="Arial" w:eastAsia="Calibri" w:hAnsi="Arial" w:cs="Arial"/>
          <w:lang w:val="en-US" w:eastAsia="en-US"/>
        </w:rPr>
        <w:t>Business Growth and Design</w:t>
      </w:r>
      <w:r w:rsidR="00816765">
        <w:rPr>
          <w:rFonts w:ascii="Arial" w:eastAsia="Calibri" w:hAnsi="Arial" w:cs="Arial"/>
          <w:lang w:val="en-US" w:eastAsia="en-US"/>
        </w:rPr>
        <w:t xml:space="preserve"> (BGD)</w:t>
      </w:r>
    </w:p>
    <w:p w14:paraId="3D2BFFA8" w14:textId="192EA7D5" w:rsidR="009F45E4" w:rsidRPr="009F45E4" w:rsidRDefault="009F45E4" w:rsidP="009F45E4">
      <w:pPr>
        <w:keepNext/>
        <w:tabs>
          <w:tab w:val="left" w:pos="2268"/>
        </w:tabs>
        <w:spacing w:before="120" w:after="120"/>
        <w:jc w:val="both"/>
        <w:rPr>
          <w:rFonts w:ascii="Arial" w:eastAsia="Calibri" w:hAnsi="Arial" w:cs="Arial"/>
          <w:b/>
          <w:lang w:val="en-US" w:eastAsia="en-US"/>
        </w:rPr>
      </w:pPr>
      <w:r w:rsidRPr="009F45E4">
        <w:rPr>
          <w:rFonts w:ascii="Arial" w:eastAsia="Calibri" w:hAnsi="Arial" w:cs="Arial"/>
          <w:b/>
          <w:lang w:val="en-US" w:eastAsia="en-US"/>
        </w:rPr>
        <w:t>Responsible to:</w:t>
      </w:r>
      <w:r w:rsidRPr="009F45E4">
        <w:rPr>
          <w:rFonts w:ascii="Arial" w:eastAsia="Calibri" w:hAnsi="Arial" w:cs="Arial"/>
          <w:b/>
          <w:lang w:val="en-US" w:eastAsia="en-US"/>
        </w:rPr>
        <w:tab/>
      </w:r>
      <w:r w:rsidR="008E4E8F" w:rsidRPr="009F45E4">
        <w:rPr>
          <w:rFonts w:ascii="Arial" w:eastAsia="Calibri" w:hAnsi="Arial" w:cs="Arial"/>
          <w:b/>
          <w:lang w:val="en-US" w:eastAsia="en-US"/>
        </w:rPr>
        <w:t xml:space="preserve">Contracts and Business Development </w:t>
      </w:r>
      <w:r w:rsidR="00DC6BA5">
        <w:rPr>
          <w:rFonts w:ascii="Arial" w:eastAsia="Calibri" w:hAnsi="Arial" w:cs="Arial"/>
          <w:b/>
          <w:lang w:val="en-US" w:eastAsia="en-US"/>
        </w:rPr>
        <w:t>Manager</w:t>
      </w:r>
    </w:p>
    <w:p w14:paraId="7ED9FE4A" w14:textId="6E551398" w:rsidR="008E4E8F" w:rsidRDefault="009F45E4" w:rsidP="008E4E8F">
      <w:pPr>
        <w:keepNext/>
        <w:spacing w:before="120" w:after="120"/>
        <w:ind w:left="2268" w:hanging="2268"/>
        <w:jc w:val="both"/>
        <w:rPr>
          <w:rFonts w:ascii="Arial" w:eastAsia="Calibri" w:hAnsi="Arial" w:cs="Arial"/>
          <w:lang w:val="en-US" w:eastAsia="en-US"/>
        </w:rPr>
      </w:pPr>
      <w:r w:rsidRPr="009F45E4">
        <w:rPr>
          <w:rFonts w:ascii="Arial" w:eastAsia="Calibri" w:hAnsi="Arial" w:cs="Arial"/>
          <w:b/>
          <w:lang w:val="en-US" w:eastAsia="en-US"/>
        </w:rPr>
        <w:t>Purpose Statement:</w:t>
      </w:r>
      <w:r w:rsidRPr="009F45E4">
        <w:rPr>
          <w:rFonts w:ascii="Arial" w:eastAsia="Calibri" w:hAnsi="Arial" w:cs="Arial"/>
          <w:b/>
          <w:lang w:val="en-US" w:eastAsia="en-US"/>
        </w:rPr>
        <w:tab/>
      </w:r>
      <w:r w:rsidR="006540F8" w:rsidRPr="006540F8">
        <w:rPr>
          <w:rFonts w:ascii="Arial" w:eastAsia="Calibri" w:hAnsi="Arial" w:cs="Arial"/>
          <w:lang w:val="en-US" w:eastAsia="en-US"/>
        </w:rPr>
        <w:t xml:space="preserve">Undertake and provide effective, efficient, and </w:t>
      </w:r>
      <w:r w:rsidR="00DC6BA5" w:rsidRPr="006540F8">
        <w:rPr>
          <w:rFonts w:ascii="Arial" w:eastAsia="Calibri" w:hAnsi="Arial" w:cs="Arial"/>
          <w:lang w:val="en-US" w:eastAsia="en-US"/>
        </w:rPr>
        <w:t>timely support</w:t>
      </w:r>
      <w:r w:rsidR="006540F8" w:rsidRPr="006540F8">
        <w:rPr>
          <w:rFonts w:ascii="Arial" w:eastAsia="Calibri" w:hAnsi="Arial" w:cs="Arial"/>
          <w:lang w:val="en-US" w:eastAsia="en-US"/>
        </w:rPr>
        <w:t xml:space="preserve"> to</w:t>
      </w:r>
      <w:r w:rsidR="00C95A05">
        <w:rPr>
          <w:rFonts w:ascii="Arial" w:eastAsia="Calibri" w:hAnsi="Arial" w:cs="Arial"/>
          <w:lang w:val="en-US" w:eastAsia="en-US"/>
        </w:rPr>
        <w:t xml:space="preserve"> the</w:t>
      </w:r>
      <w:r w:rsidR="006540F8">
        <w:rPr>
          <w:rFonts w:ascii="Arial" w:eastAsia="Calibri" w:hAnsi="Arial" w:cs="Arial"/>
          <w:lang w:val="en-US" w:eastAsia="en-US"/>
        </w:rPr>
        <w:t xml:space="preserve"> </w:t>
      </w:r>
      <w:r w:rsidR="006540F8" w:rsidRPr="006540F8">
        <w:rPr>
          <w:rFonts w:ascii="Arial" w:eastAsia="Calibri" w:hAnsi="Arial" w:cs="Arial"/>
          <w:lang w:val="en-US" w:eastAsia="en-US"/>
        </w:rPr>
        <w:t xml:space="preserve">Contracts and Business Development </w:t>
      </w:r>
      <w:r w:rsidR="00DC6BA5">
        <w:rPr>
          <w:rFonts w:ascii="Arial" w:eastAsia="Calibri" w:hAnsi="Arial" w:cs="Arial"/>
          <w:lang w:val="en-US" w:eastAsia="en-US"/>
        </w:rPr>
        <w:t>Manager</w:t>
      </w:r>
      <w:r w:rsidR="006540F8">
        <w:rPr>
          <w:rFonts w:ascii="Arial" w:eastAsia="Calibri" w:hAnsi="Arial" w:cs="Arial"/>
          <w:lang w:val="en-US" w:eastAsia="en-US"/>
        </w:rPr>
        <w:t xml:space="preserve">. Support the </w:t>
      </w:r>
      <w:r w:rsidR="001B4F2F">
        <w:rPr>
          <w:rFonts w:ascii="Arial" w:eastAsia="Calibri" w:hAnsi="Arial" w:cs="Arial"/>
          <w:lang w:val="en-US" w:eastAsia="en-US"/>
        </w:rPr>
        <w:t xml:space="preserve">successful management of </w:t>
      </w:r>
      <w:r w:rsidR="006540F8">
        <w:rPr>
          <w:rFonts w:ascii="Arial" w:eastAsia="Calibri" w:hAnsi="Arial" w:cs="Arial"/>
          <w:lang w:val="en-US" w:eastAsia="en-US"/>
        </w:rPr>
        <w:t>organisational</w:t>
      </w:r>
      <w:r w:rsidR="001B4F2F">
        <w:rPr>
          <w:rFonts w:ascii="Arial" w:eastAsia="Calibri" w:hAnsi="Arial" w:cs="Arial"/>
          <w:lang w:val="en-US" w:eastAsia="en-US"/>
        </w:rPr>
        <w:t xml:space="preserve"> contracts through the administration of </w:t>
      </w:r>
      <w:r w:rsidR="006540F8">
        <w:rPr>
          <w:rFonts w:ascii="Arial" w:eastAsia="Calibri" w:hAnsi="Arial" w:cs="Arial"/>
          <w:lang w:val="en-US" w:eastAsia="en-US"/>
        </w:rPr>
        <w:t xml:space="preserve">the </w:t>
      </w:r>
      <w:r w:rsidR="0011200C">
        <w:rPr>
          <w:rFonts w:ascii="Arial" w:eastAsia="Calibri" w:hAnsi="Arial" w:cs="Arial"/>
          <w:lang w:val="en-US" w:eastAsia="en-US"/>
        </w:rPr>
        <w:t xml:space="preserve">contract database. </w:t>
      </w:r>
    </w:p>
    <w:p w14:paraId="4A7CAB48" w14:textId="665C529B" w:rsidR="009F45E4" w:rsidRPr="009F45E4" w:rsidRDefault="009F45E4" w:rsidP="008E4E8F">
      <w:pPr>
        <w:keepNext/>
        <w:spacing w:before="120" w:after="120"/>
        <w:ind w:left="2268" w:hanging="2268"/>
        <w:jc w:val="both"/>
        <w:rPr>
          <w:rFonts w:ascii="Arial" w:eastAsia="Calibri" w:hAnsi="Arial" w:cs="Arial"/>
          <w:b/>
          <w:lang w:eastAsia="en-US"/>
        </w:rPr>
      </w:pPr>
      <w:r w:rsidRPr="009F45E4">
        <w:rPr>
          <w:rFonts w:ascii="Arial" w:eastAsia="Calibri" w:hAnsi="Arial" w:cs="Arial"/>
          <w:b/>
          <w:lang w:eastAsia="en-US"/>
        </w:rPr>
        <w:t>Mission:</w:t>
      </w:r>
      <w:r w:rsidRPr="009F45E4">
        <w:rPr>
          <w:rFonts w:ascii="Arial" w:eastAsia="Calibri" w:hAnsi="Arial" w:cs="Arial"/>
          <w:b/>
          <w:lang w:eastAsia="en-US"/>
        </w:rPr>
        <w:tab/>
      </w:r>
      <w:r w:rsidRPr="009F45E4">
        <w:rPr>
          <w:rFonts w:ascii="Arial" w:eastAsia="Calibri" w:hAnsi="Arial" w:cs="Arial"/>
          <w:lang w:eastAsia="en-US"/>
        </w:rPr>
        <w:t>Mauri ora ki te Mana Māori</w:t>
      </w:r>
    </w:p>
    <w:p w14:paraId="2BC3D056" w14:textId="77777777" w:rsidR="009F45E4" w:rsidRPr="009F45E4" w:rsidRDefault="009F45E4" w:rsidP="009F45E4">
      <w:pPr>
        <w:keepNext/>
        <w:tabs>
          <w:tab w:val="left" w:pos="2268"/>
        </w:tabs>
        <w:spacing w:before="120" w:after="120"/>
        <w:jc w:val="both"/>
        <w:rPr>
          <w:rFonts w:ascii="Arial" w:eastAsia="Calibri" w:hAnsi="Arial" w:cs="Arial"/>
          <w:lang w:eastAsia="en-US"/>
        </w:rPr>
      </w:pPr>
      <w:r w:rsidRPr="009F45E4">
        <w:rPr>
          <w:rFonts w:ascii="Arial" w:eastAsia="Calibri" w:hAnsi="Arial" w:cs="Arial"/>
          <w:b/>
          <w:lang w:eastAsia="en-US"/>
        </w:rPr>
        <w:tab/>
      </w:r>
      <w:r w:rsidRPr="009F45E4">
        <w:rPr>
          <w:rFonts w:ascii="Arial" w:eastAsia="Calibri" w:hAnsi="Arial" w:cs="Arial"/>
          <w:lang w:eastAsia="en-US"/>
        </w:rPr>
        <w:t>Realising Whānau Potential</w:t>
      </w:r>
    </w:p>
    <w:p w14:paraId="121C2B4B" w14:textId="00B78109" w:rsidR="009F45E4" w:rsidRPr="009F45E4" w:rsidRDefault="009F45E4" w:rsidP="009F45E4">
      <w:pPr>
        <w:keepNext/>
        <w:tabs>
          <w:tab w:val="left" w:pos="2268"/>
        </w:tabs>
        <w:spacing w:before="120" w:after="120"/>
        <w:ind w:left="2265" w:hanging="2265"/>
        <w:jc w:val="both"/>
        <w:rPr>
          <w:rFonts w:ascii="Arial" w:eastAsia="Calibri" w:hAnsi="Arial" w:cs="Arial"/>
          <w:b/>
          <w:lang w:val="en-US" w:eastAsia="en-US"/>
        </w:rPr>
      </w:pPr>
      <w:r w:rsidRPr="009F45E4">
        <w:rPr>
          <w:rFonts w:ascii="Arial" w:eastAsia="Calibri" w:hAnsi="Arial" w:cs="Arial"/>
          <w:b/>
          <w:lang w:val="en-US" w:eastAsia="en-US"/>
        </w:rPr>
        <w:t>Values:</w:t>
      </w:r>
      <w:r w:rsidRPr="009F45E4">
        <w:rPr>
          <w:rFonts w:ascii="Arial" w:eastAsia="Calibri" w:hAnsi="Arial" w:cs="Arial"/>
          <w:b/>
          <w:lang w:val="en-US" w:eastAsia="en-US"/>
        </w:rPr>
        <w:tab/>
      </w:r>
      <w:r w:rsidRPr="009F45E4">
        <w:rPr>
          <w:rFonts w:ascii="Arial" w:eastAsia="Calibri" w:hAnsi="Arial" w:cs="Arial"/>
          <w:b/>
          <w:lang w:val="en-US" w:eastAsia="en-US"/>
        </w:rPr>
        <w:tab/>
        <w:t xml:space="preserve">Whanaungatanga:  </w:t>
      </w:r>
      <w:r w:rsidRPr="009F45E4">
        <w:rPr>
          <w:rFonts w:ascii="Arial" w:eastAsia="Calibri" w:hAnsi="Arial" w:cs="Arial"/>
          <w:lang w:val="en-US" w:eastAsia="en-US"/>
        </w:rPr>
        <w:t xml:space="preserve">We are </w:t>
      </w:r>
      <w:r w:rsidR="00DC6BA5">
        <w:rPr>
          <w:rFonts w:ascii="Arial" w:eastAsia="Calibri" w:hAnsi="Arial" w:cs="Arial"/>
          <w:lang w:val="en-US" w:eastAsia="en-US"/>
        </w:rPr>
        <w:t xml:space="preserve">whānau-centred and </w:t>
      </w:r>
      <w:r w:rsidRPr="009F45E4">
        <w:rPr>
          <w:rFonts w:ascii="Arial" w:eastAsia="Calibri" w:hAnsi="Arial" w:cs="Arial"/>
          <w:lang w:val="en-US" w:eastAsia="en-US"/>
        </w:rPr>
        <w:t>whānau led</w:t>
      </w:r>
      <w:r w:rsidR="00DC6BA5">
        <w:rPr>
          <w:rFonts w:ascii="Arial" w:eastAsia="Calibri" w:hAnsi="Arial" w:cs="Arial"/>
          <w:lang w:val="en-US" w:eastAsia="en-US"/>
        </w:rPr>
        <w:t>,</w:t>
      </w:r>
      <w:r w:rsidRPr="009F45E4">
        <w:rPr>
          <w:rFonts w:ascii="Arial" w:eastAsia="Calibri" w:hAnsi="Arial" w:cs="Arial"/>
          <w:lang w:val="en-US" w:eastAsia="en-US"/>
        </w:rPr>
        <w:t xml:space="preserve"> actively </w:t>
      </w:r>
      <w:r w:rsidR="00DC6BA5">
        <w:rPr>
          <w:rFonts w:ascii="Arial" w:eastAsia="Calibri" w:hAnsi="Arial" w:cs="Arial"/>
          <w:lang w:val="en-US" w:eastAsia="en-US"/>
        </w:rPr>
        <w:t xml:space="preserve">building and strengthening </w:t>
      </w:r>
      <w:r w:rsidRPr="009F45E4">
        <w:rPr>
          <w:rFonts w:ascii="Arial" w:eastAsia="Calibri" w:hAnsi="Arial" w:cs="Arial"/>
          <w:lang w:val="en-US" w:eastAsia="en-US"/>
        </w:rPr>
        <w:t xml:space="preserve"> positive relationships, partnerships,</w:t>
      </w:r>
      <w:r w:rsidR="00B667CA">
        <w:rPr>
          <w:rFonts w:ascii="Arial" w:eastAsia="Calibri" w:hAnsi="Arial" w:cs="Arial"/>
          <w:lang w:val="en-US" w:eastAsia="en-US"/>
        </w:rPr>
        <w:t xml:space="preserve"> </w:t>
      </w:r>
      <w:r w:rsidRPr="009F45E4">
        <w:rPr>
          <w:rFonts w:ascii="Arial" w:eastAsia="Calibri" w:hAnsi="Arial" w:cs="Arial"/>
          <w:lang w:val="en-US" w:eastAsia="en-US"/>
        </w:rPr>
        <w:t xml:space="preserve">and </w:t>
      </w:r>
      <w:r w:rsidR="00DC6BA5">
        <w:rPr>
          <w:rFonts w:ascii="Arial" w:eastAsia="Calibri" w:hAnsi="Arial" w:cs="Arial"/>
          <w:lang w:val="en-US" w:eastAsia="en-US"/>
        </w:rPr>
        <w:t xml:space="preserve">strengethening </w:t>
      </w:r>
      <w:r w:rsidRPr="009F45E4">
        <w:rPr>
          <w:rFonts w:ascii="Arial" w:eastAsia="Calibri" w:hAnsi="Arial" w:cs="Arial"/>
          <w:lang w:val="en-US" w:eastAsia="en-US"/>
        </w:rPr>
        <w:t>connections</w:t>
      </w:r>
    </w:p>
    <w:p w14:paraId="5DB58AA0" w14:textId="70751ADE" w:rsidR="009F45E4" w:rsidRPr="009F45E4" w:rsidRDefault="009F45E4" w:rsidP="009F45E4">
      <w:pPr>
        <w:keepNext/>
        <w:tabs>
          <w:tab w:val="left" w:pos="2268"/>
        </w:tabs>
        <w:spacing w:before="120" w:after="120"/>
        <w:ind w:left="2265" w:hanging="2265"/>
        <w:jc w:val="both"/>
        <w:rPr>
          <w:rFonts w:ascii="Arial" w:eastAsia="Calibri" w:hAnsi="Arial" w:cs="Arial"/>
          <w:b/>
          <w:lang w:val="en-US" w:eastAsia="en-US"/>
        </w:rPr>
      </w:pPr>
      <w:r w:rsidRPr="009F45E4">
        <w:rPr>
          <w:rFonts w:ascii="Arial" w:eastAsia="Calibri" w:hAnsi="Arial" w:cs="Arial"/>
          <w:b/>
          <w:lang w:val="en-US" w:eastAsia="en-US"/>
        </w:rPr>
        <w:tab/>
        <w:t xml:space="preserve">Kotahitanga:  </w:t>
      </w:r>
      <w:r w:rsidRPr="009F45E4">
        <w:rPr>
          <w:rFonts w:ascii="Arial" w:eastAsia="Calibri" w:hAnsi="Arial" w:cs="Arial"/>
          <w:lang w:val="en-US" w:eastAsia="en-US"/>
        </w:rPr>
        <w:t xml:space="preserve">We are kaupapa driven and work with each other and others to enhance whānau </w:t>
      </w:r>
      <w:r w:rsidR="00E05761" w:rsidRPr="009F45E4">
        <w:rPr>
          <w:rFonts w:ascii="Arial" w:eastAsia="Calibri" w:hAnsi="Arial" w:cs="Arial"/>
          <w:lang w:val="en-US" w:eastAsia="en-US"/>
        </w:rPr>
        <w:t>potential.</w:t>
      </w:r>
    </w:p>
    <w:p w14:paraId="189406AD" w14:textId="374BCDCB" w:rsidR="009F45E4" w:rsidRPr="009F45E4" w:rsidRDefault="009F45E4" w:rsidP="009F45E4">
      <w:pPr>
        <w:keepNext/>
        <w:tabs>
          <w:tab w:val="left" w:pos="2268"/>
        </w:tabs>
        <w:spacing w:before="120" w:after="120"/>
        <w:ind w:left="2268"/>
        <w:jc w:val="both"/>
        <w:rPr>
          <w:rFonts w:ascii="Arial" w:eastAsia="Calibri" w:hAnsi="Arial" w:cs="Arial"/>
          <w:b/>
          <w:lang w:val="en-US" w:eastAsia="en-US"/>
        </w:rPr>
      </w:pPr>
      <w:r w:rsidRPr="009F45E4">
        <w:rPr>
          <w:rFonts w:ascii="Arial" w:eastAsia="Calibri" w:hAnsi="Arial" w:cs="Arial"/>
          <w:b/>
          <w:lang w:val="en-US" w:eastAsia="en-US"/>
        </w:rPr>
        <w:t xml:space="preserve">Kaitiakitanga:  </w:t>
      </w:r>
      <w:r w:rsidRPr="009F45E4">
        <w:rPr>
          <w:rFonts w:ascii="Arial" w:eastAsia="Calibri" w:hAnsi="Arial" w:cs="Arial"/>
          <w:lang w:val="en-US" w:eastAsia="en-US"/>
        </w:rPr>
        <w:t xml:space="preserve">We exhibit custodianship and are stewards of our resources to advance the </w:t>
      </w:r>
      <w:r w:rsidR="00E05761" w:rsidRPr="009F45E4">
        <w:rPr>
          <w:rFonts w:ascii="Arial" w:eastAsia="Calibri" w:hAnsi="Arial" w:cs="Arial"/>
          <w:lang w:val="en-US" w:eastAsia="en-US"/>
        </w:rPr>
        <w:t>kaupapa.</w:t>
      </w:r>
    </w:p>
    <w:p w14:paraId="01D0D991" w14:textId="2C6AB25A" w:rsidR="009F45E4" w:rsidRPr="009F45E4" w:rsidRDefault="009F45E4" w:rsidP="009F45E4">
      <w:pPr>
        <w:keepNext/>
        <w:tabs>
          <w:tab w:val="left" w:pos="2268"/>
        </w:tabs>
        <w:spacing w:before="120" w:after="120"/>
        <w:ind w:left="2268"/>
        <w:jc w:val="both"/>
        <w:rPr>
          <w:rFonts w:ascii="Arial" w:eastAsia="Calibri" w:hAnsi="Arial" w:cs="Arial"/>
          <w:lang w:val="en-US" w:eastAsia="en-US"/>
        </w:rPr>
      </w:pPr>
      <w:r w:rsidRPr="009F45E4">
        <w:rPr>
          <w:rFonts w:ascii="Arial" w:eastAsia="Calibri" w:hAnsi="Arial" w:cs="Arial"/>
          <w:b/>
          <w:lang w:val="en-US" w:eastAsia="en-US"/>
        </w:rPr>
        <w:t xml:space="preserve">Whakamana:  </w:t>
      </w:r>
      <w:r w:rsidRPr="009F45E4">
        <w:rPr>
          <w:rFonts w:ascii="Arial" w:eastAsia="Calibri" w:hAnsi="Arial" w:cs="Arial"/>
          <w:lang w:val="en-US" w:eastAsia="en-US"/>
        </w:rPr>
        <w:t xml:space="preserve">We are outcome focused and recognise, </w:t>
      </w:r>
      <w:r w:rsidR="00E05761" w:rsidRPr="009F45E4">
        <w:rPr>
          <w:rFonts w:ascii="Arial" w:eastAsia="Calibri" w:hAnsi="Arial" w:cs="Arial"/>
          <w:lang w:val="en-US" w:eastAsia="en-US"/>
        </w:rPr>
        <w:t>respect,</w:t>
      </w:r>
      <w:r w:rsidRPr="009F45E4">
        <w:rPr>
          <w:rFonts w:ascii="Arial" w:eastAsia="Calibri" w:hAnsi="Arial" w:cs="Arial"/>
          <w:lang w:val="en-US" w:eastAsia="en-US"/>
        </w:rPr>
        <w:t xml:space="preserve"> and uphold mana.</w:t>
      </w:r>
    </w:p>
    <w:p w14:paraId="4437446D" w14:textId="77777777" w:rsidR="009F45E4" w:rsidRPr="009F45E4" w:rsidRDefault="009F45E4" w:rsidP="009F45E4">
      <w:pPr>
        <w:keepNext/>
        <w:tabs>
          <w:tab w:val="left" w:pos="2268"/>
        </w:tabs>
        <w:spacing w:before="120" w:after="120"/>
        <w:jc w:val="both"/>
        <w:rPr>
          <w:rFonts w:ascii="Arial Bold" w:eastAsia="Calibri" w:hAnsi="Arial Bold" w:cs="Arial"/>
          <w:b/>
          <w:lang w:val="en-US" w:eastAsia="en-US"/>
        </w:rPr>
      </w:pPr>
      <w:r w:rsidRPr="009F45E4">
        <w:rPr>
          <w:rFonts w:ascii="Arial Bold" w:eastAsia="Calibri" w:hAnsi="Arial Bold" w:cs="Arial"/>
          <w:b/>
          <w:lang w:val="en-US" w:eastAsia="en-US"/>
        </w:rPr>
        <w:t>Relationships:</w:t>
      </w:r>
      <w:r w:rsidRPr="009F45E4">
        <w:rPr>
          <w:rFonts w:ascii="Arial Bold" w:eastAsia="Calibri" w:hAnsi="Arial Bold" w:cs="Arial"/>
          <w:b/>
          <w:lang w:val="en-US" w:eastAsia="en-US"/>
        </w:rPr>
        <w:tab/>
        <w:t>External</w:t>
      </w:r>
    </w:p>
    <w:p w14:paraId="619230A3" w14:textId="53C4FC63" w:rsidR="009F45E4" w:rsidRPr="009F45E4" w:rsidRDefault="009F45E4" w:rsidP="0019697D">
      <w:pPr>
        <w:keepNext/>
        <w:spacing w:before="120" w:after="120"/>
        <w:ind w:left="2268"/>
        <w:jc w:val="both"/>
        <w:rPr>
          <w:rFonts w:ascii="Arial Bold" w:eastAsia="Calibri" w:hAnsi="Arial Bold" w:cs="Arial"/>
          <w:b/>
          <w:lang w:val="en-US" w:eastAsia="en-US"/>
        </w:rPr>
      </w:pPr>
      <w:r w:rsidRPr="009F45E4">
        <w:rPr>
          <w:rFonts w:ascii="Arial" w:eastAsia="Calibri" w:hAnsi="Arial" w:cs="Arial"/>
          <w:color w:val="000000"/>
          <w:lang w:val="en-US" w:eastAsia="en-US"/>
        </w:rPr>
        <w:t xml:space="preserve">Funders, </w:t>
      </w:r>
      <w:r w:rsidR="00816765">
        <w:rPr>
          <w:rFonts w:ascii="Arial" w:eastAsia="Calibri" w:hAnsi="Arial" w:cs="Arial"/>
          <w:color w:val="000000"/>
          <w:lang w:val="en-US" w:eastAsia="en-US"/>
        </w:rPr>
        <w:t>Ministries, Partners</w:t>
      </w:r>
      <w:r w:rsidRPr="009F45E4">
        <w:rPr>
          <w:rFonts w:ascii="Arial" w:eastAsia="Calibri" w:hAnsi="Arial" w:cs="Arial"/>
          <w:color w:val="000000"/>
          <w:lang w:val="en-US" w:eastAsia="en-US"/>
        </w:rPr>
        <w:t>,</w:t>
      </w:r>
      <w:r w:rsidR="003C06D6">
        <w:rPr>
          <w:rFonts w:ascii="Arial" w:eastAsia="Calibri" w:hAnsi="Arial" w:cs="Arial"/>
          <w:color w:val="000000"/>
          <w:lang w:val="en-US" w:eastAsia="en-US"/>
        </w:rPr>
        <w:t xml:space="preserve"> </w:t>
      </w:r>
      <w:r w:rsidRPr="009F45E4">
        <w:rPr>
          <w:rFonts w:ascii="Arial" w:eastAsia="Calibri" w:hAnsi="Arial" w:cs="Arial"/>
          <w:color w:val="000000"/>
          <w:lang w:val="en-US" w:eastAsia="en-US"/>
        </w:rPr>
        <w:t xml:space="preserve">Suppliers, Consultants, , Whānau, </w:t>
      </w:r>
      <w:r w:rsidR="00CD4A10">
        <w:rPr>
          <w:rFonts w:ascii="Arial" w:eastAsia="Calibri" w:hAnsi="Arial" w:cs="Arial"/>
          <w:color w:val="000000"/>
          <w:lang w:val="en-US" w:eastAsia="en-US"/>
        </w:rPr>
        <w:t xml:space="preserve">Landlords, </w:t>
      </w:r>
      <w:r w:rsidR="005B23A1">
        <w:rPr>
          <w:rFonts w:ascii="Arial" w:eastAsia="Calibri" w:hAnsi="Arial" w:cs="Arial"/>
          <w:color w:val="000000"/>
          <w:lang w:val="en-US" w:eastAsia="en-US"/>
        </w:rPr>
        <w:t xml:space="preserve">Marae, </w:t>
      </w:r>
      <w:r w:rsidR="00816765">
        <w:rPr>
          <w:rFonts w:ascii="Arial" w:eastAsia="Calibri" w:hAnsi="Arial" w:cs="Arial"/>
          <w:color w:val="000000"/>
          <w:lang w:val="en-US" w:eastAsia="en-US"/>
        </w:rPr>
        <w:t xml:space="preserve">Hauora &amp; Social Services Māori Providers, </w:t>
      </w:r>
      <w:r w:rsidRPr="009F45E4">
        <w:rPr>
          <w:rFonts w:ascii="Arial" w:eastAsia="Calibri" w:hAnsi="Arial" w:cs="Arial"/>
          <w:color w:val="000000"/>
          <w:lang w:val="en-US" w:eastAsia="en-US"/>
        </w:rPr>
        <w:t>Heretaunga community.</w:t>
      </w:r>
      <w:r w:rsidRPr="009F45E4">
        <w:rPr>
          <w:rFonts w:ascii="Arial" w:eastAsia="Calibri" w:hAnsi="Arial" w:cs="Arial"/>
          <w:lang w:val="en-AU" w:eastAsia="en-US"/>
        </w:rPr>
        <w:t xml:space="preserve">  </w:t>
      </w:r>
    </w:p>
    <w:p w14:paraId="4060CF1B" w14:textId="77777777" w:rsidR="009F45E4" w:rsidRPr="009F45E4" w:rsidRDefault="009F45E4" w:rsidP="009F45E4">
      <w:pPr>
        <w:keepNext/>
        <w:tabs>
          <w:tab w:val="left" w:pos="2268"/>
        </w:tabs>
        <w:spacing w:before="120" w:after="120"/>
        <w:jc w:val="both"/>
        <w:rPr>
          <w:rFonts w:ascii="Arial Bold" w:eastAsia="Calibri" w:hAnsi="Arial Bold" w:cs="Arial"/>
          <w:b/>
          <w:lang w:val="en-US" w:eastAsia="en-US"/>
        </w:rPr>
      </w:pPr>
      <w:r w:rsidRPr="009F45E4">
        <w:rPr>
          <w:rFonts w:ascii="Arial Bold" w:eastAsia="Calibri" w:hAnsi="Arial Bold" w:cs="Arial"/>
          <w:b/>
          <w:lang w:val="en-US" w:eastAsia="en-US"/>
        </w:rPr>
        <w:tab/>
        <w:t>Internal</w:t>
      </w:r>
    </w:p>
    <w:p w14:paraId="5CF61C3E" w14:textId="633C0C9F" w:rsidR="009F45E4" w:rsidRPr="009F45E4" w:rsidRDefault="009F45E4" w:rsidP="009F45E4">
      <w:pPr>
        <w:keepNext/>
        <w:tabs>
          <w:tab w:val="left" w:pos="2268"/>
        </w:tabs>
        <w:spacing w:before="120" w:after="120"/>
        <w:ind w:left="2268" w:hanging="2268"/>
        <w:jc w:val="both"/>
        <w:rPr>
          <w:rFonts w:ascii="Arial" w:eastAsia="Calibri" w:hAnsi="Arial" w:cs="Arial"/>
          <w:lang w:val="en-US" w:eastAsia="en-US"/>
        </w:rPr>
      </w:pPr>
      <w:r w:rsidRPr="009F45E4">
        <w:rPr>
          <w:rFonts w:ascii="Arial" w:eastAsia="Calibri" w:hAnsi="Arial" w:cs="Arial"/>
          <w:lang w:val="en-US" w:eastAsia="en-US"/>
        </w:rPr>
        <w:t xml:space="preserve">                                    </w:t>
      </w:r>
      <w:r w:rsidRPr="009F45E4">
        <w:rPr>
          <w:rFonts w:ascii="Arial" w:eastAsia="Calibri" w:hAnsi="Arial" w:cs="Arial"/>
          <w:lang w:val="en-US" w:eastAsia="en-US"/>
        </w:rPr>
        <w:tab/>
        <w:t xml:space="preserve">CEO, </w:t>
      </w:r>
      <w:r w:rsidR="005B23A1">
        <w:rPr>
          <w:rFonts w:ascii="Arial" w:eastAsia="Calibri" w:hAnsi="Arial" w:cs="Arial"/>
          <w:lang w:val="en-US" w:eastAsia="en-US"/>
        </w:rPr>
        <w:t>Senior Leadership Tea</w:t>
      </w:r>
      <w:r w:rsidR="003C06D6">
        <w:rPr>
          <w:rFonts w:ascii="Arial" w:eastAsia="Calibri" w:hAnsi="Arial" w:cs="Arial"/>
          <w:lang w:val="en-US" w:eastAsia="en-US"/>
        </w:rPr>
        <w:t>m (</w:t>
      </w:r>
      <w:r w:rsidR="005B23A1">
        <w:rPr>
          <w:rFonts w:ascii="Arial" w:eastAsia="Calibri" w:hAnsi="Arial" w:cs="Arial"/>
          <w:lang w:val="en-US" w:eastAsia="en-US"/>
        </w:rPr>
        <w:t>SLT</w:t>
      </w:r>
      <w:r w:rsidRPr="009F45E4">
        <w:rPr>
          <w:rFonts w:ascii="Arial" w:eastAsia="Calibri" w:hAnsi="Arial" w:cs="Arial"/>
          <w:lang w:val="en-US" w:eastAsia="en-US"/>
        </w:rPr>
        <w:t>), Se</w:t>
      </w:r>
      <w:r w:rsidR="005B23A1">
        <w:rPr>
          <w:rFonts w:ascii="Arial" w:eastAsia="Calibri" w:hAnsi="Arial" w:cs="Arial"/>
          <w:lang w:val="en-US" w:eastAsia="en-US"/>
        </w:rPr>
        <w:t>rvice Delivery</w:t>
      </w:r>
      <w:r w:rsidRPr="009F45E4">
        <w:rPr>
          <w:rFonts w:ascii="Arial" w:eastAsia="Calibri" w:hAnsi="Arial" w:cs="Arial"/>
          <w:lang w:val="en-US" w:eastAsia="en-US"/>
        </w:rPr>
        <w:t xml:space="preserve"> Managers,</w:t>
      </w:r>
      <w:r w:rsidR="00816765">
        <w:rPr>
          <w:rFonts w:ascii="Arial" w:eastAsia="Calibri" w:hAnsi="Arial" w:cs="Arial"/>
          <w:lang w:val="en-US" w:eastAsia="en-US"/>
        </w:rPr>
        <w:t xml:space="preserve"> Service Managers, Business Growth &amp; Design Team</w:t>
      </w:r>
      <w:r w:rsidRPr="009F45E4">
        <w:rPr>
          <w:rFonts w:ascii="Arial" w:eastAsia="Calibri" w:hAnsi="Arial" w:cs="Arial"/>
          <w:lang w:val="en-US" w:eastAsia="en-US"/>
        </w:rPr>
        <w:t xml:space="preserve"> and </w:t>
      </w:r>
      <w:r w:rsidR="00816765">
        <w:rPr>
          <w:rFonts w:ascii="Arial" w:eastAsia="Calibri" w:hAnsi="Arial" w:cs="Arial"/>
          <w:lang w:val="en-US" w:eastAsia="en-US"/>
        </w:rPr>
        <w:t>kaimahi</w:t>
      </w:r>
      <w:r w:rsidR="005B23A1">
        <w:rPr>
          <w:rFonts w:ascii="Arial" w:eastAsia="Calibri" w:hAnsi="Arial" w:cs="Arial"/>
          <w:lang w:val="en-US" w:eastAsia="en-US"/>
        </w:rPr>
        <w:t xml:space="preserve">. </w:t>
      </w:r>
    </w:p>
    <w:p w14:paraId="68A663C4" w14:textId="774FDC55" w:rsidR="009F45E4" w:rsidRPr="009F45E4" w:rsidRDefault="00236975" w:rsidP="009F45E4">
      <w:pPr>
        <w:keepNext/>
        <w:tabs>
          <w:tab w:val="left" w:pos="2268"/>
        </w:tabs>
        <w:spacing w:before="120" w:after="120"/>
        <w:jc w:val="both"/>
        <w:rPr>
          <w:rFonts w:ascii="Arial" w:eastAsia="Calibri" w:hAnsi="Arial" w:cs="Arial"/>
          <w:lang w:val="en-US" w:eastAsia="en-US"/>
        </w:rPr>
      </w:pPr>
      <w:r>
        <w:rPr>
          <w:rFonts w:ascii="Arial Bold" w:eastAsia="Calibri" w:hAnsi="Arial Bold" w:cs="Arial"/>
          <w:b/>
          <w:lang w:val="en-US" w:eastAsia="en-US"/>
        </w:rPr>
        <w:t>CW</w:t>
      </w:r>
      <w:r w:rsidR="009F45E4" w:rsidRPr="009F45E4">
        <w:rPr>
          <w:rFonts w:ascii="Arial Bold" w:eastAsia="Calibri" w:hAnsi="Arial Bold" w:cs="Arial"/>
          <w:b/>
          <w:lang w:val="en-US" w:eastAsia="en-US"/>
        </w:rPr>
        <w:t xml:space="preserve"> Role:</w:t>
      </w:r>
      <w:r w:rsidR="009F45E4" w:rsidRPr="009F45E4">
        <w:rPr>
          <w:rFonts w:ascii="Arial Bold" w:eastAsia="Calibri" w:hAnsi="Arial Bold" w:cs="Arial"/>
          <w:b/>
          <w:lang w:val="en-US" w:eastAsia="en-US"/>
        </w:rPr>
        <w:tab/>
      </w:r>
      <w:r w:rsidR="009F45E4" w:rsidRPr="009F45E4">
        <w:rPr>
          <w:rFonts w:ascii="Arial" w:eastAsia="Calibri" w:hAnsi="Arial" w:cs="Arial"/>
          <w:lang w:val="en-US" w:eastAsia="en-US"/>
        </w:rPr>
        <w:t>Not a Children’s Worker</w:t>
      </w:r>
    </w:p>
    <w:p w14:paraId="215E7094" w14:textId="77777777" w:rsidR="009F45E4" w:rsidRPr="009F45E4" w:rsidRDefault="009F45E4" w:rsidP="009F45E4">
      <w:pPr>
        <w:keepNext/>
        <w:spacing w:before="120" w:after="120"/>
        <w:jc w:val="both"/>
        <w:rPr>
          <w:rFonts w:ascii="Arial Bold" w:eastAsia="Calibri" w:hAnsi="Arial Bold" w:cs="Arial"/>
          <w:b/>
          <w:caps/>
          <w:sz w:val="28"/>
          <w:szCs w:val="28"/>
          <w:lang w:val="en-US" w:eastAsia="en-US"/>
        </w:rPr>
      </w:pPr>
    </w:p>
    <w:p w14:paraId="3F1199EF" w14:textId="77777777" w:rsidR="009F45E4" w:rsidRPr="009F45E4" w:rsidRDefault="009F45E4" w:rsidP="009F45E4">
      <w:pPr>
        <w:spacing w:before="120" w:after="120"/>
        <w:rPr>
          <w:rFonts w:ascii="Arial Bold" w:eastAsia="Calibri" w:hAnsi="Arial Bold" w:cs="Arial"/>
          <w:b/>
          <w:caps/>
          <w:sz w:val="28"/>
          <w:szCs w:val="28"/>
          <w:lang w:val="en-US" w:eastAsia="en-US"/>
        </w:rPr>
      </w:pPr>
      <w:r w:rsidRPr="009F45E4">
        <w:rPr>
          <w:rFonts w:ascii="Arial Bold" w:eastAsia="Calibri" w:hAnsi="Arial Bold" w:cs="Arial"/>
          <w:b/>
          <w:caps/>
          <w:sz w:val="28"/>
          <w:szCs w:val="28"/>
          <w:lang w:val="en-US" w:eastAsia="en-US"/>
        </w:rPr>
        <w:br w:type="page"/>
      </w:r>
    </w:p>
    <w:p w14:paraId="4B00653D" w14:textId="68911643" w:rsidR="009F45E4" w:rsidRDefault="009F45E4" w:rsidP="009F45E4">
      <w:pPr>
        <w:keepNext/>
        <w:tabs>
          <w:tab w:val="left" w:pos="2268"/>
        </w:tabs>
        <w:spacing w:after="0"/>
        <w:jc w:val="both"/>
        <w:rPr>
          <w:rFonts w:ascii="Arial Bold" w:eastAsia="Calibri" w:hAnsi="Arial Bold" w:cs="Arial"/>
          <w:b/>
          <w:caps/>
          <w:sz w:val="28"/>
          <w:szCs w:val="28"/>
          <w:lang w:val="en-US" w:eastAsia="en-US"/>
        </w:rPr>
      </w:pPr>
      <w:r w:rsidRPr="009F45E4">
        <w:rPr>
          <w:rFonts w:ascii="Arial Bold" w:eastAsia="Calibri" w:hAnsi="Arial Bold" w:cs="Arial"/>
          <w:b/>
          <w:caps/>
          <w:sz w:val="28"/>
          <w:szCs w:val="28"/>
          <w:lang w:val="en-US" w:eastAsia="en-US"/>
        </w:rPr>
        <w:lastRenderedPageBreak/>
        <w:t>Key Accountabilities</w:t>
      </w:r>
    </w:p>
    <w:p w14:paraId="6FC428EF" w14:textId="77777777" w:rsidR="00E05761" w:rsidRPr="009F45E4" w:rsidRDefault="00E05761" w:rsidP="009F45E4">
      <w:pPr>
        <w:keepNext/>
        <w:tabs>
          <w:tab w:val="left" w:pos="2268"/>
        </w:tabs>
        <w:spacing w:after="0"/>
        <w:jc w:val="both"/>
        <w:rPr>
          <w:rFonts w:ascii="Arial Bold" w:eastAsia="Calibri" w:hAnsi="Arial Bold" w:cs="Arial"/>
          <w:b/>
          <w:caps/>
          <w:sz w:val="28"/>
          <w:szCs w:val="28"/>
          <w:lang w:val="en-US" w:eastAsia="en-US"/>
        </w:rPr>
      </w:pPr>
    </w:p>
    <w:p w14:paraId="5DD4F41F" w14:textId="77777777" w:rsidR="000C5091" w:rsidRPr="000C5091" w:rsidRDefault="000C5091" w:rsidP="000C5091">
      <w:pPr>
        <w:tabs>
          <w:tab w:val="left" w:pos="2268"/>
        </w:tabs>
        <w:spacing w:before="240" w:after="0"/>
        <w:ind w:left="357"/>
        <w:jc w:val="both"/>
        <w:rPr>
          <w:rFonts w:ascii="Arial" w:eastAsiaTheme="minorHAnsi" w:hAnsi="Arial"/>
          <w:b/>
          <w:i/>
          <w:sz w:val="24"/>
          <w:szCs w:val="24"/>
          <w:lang w:val="en-GB" w:eastAsia="en-US"/>
        </w:rPr>
      </w:pPr>
      <w:r w:rsidRPr="000C5091">
        <w:rPr>
          <w:rFonts w:ascii="Arial" w:eastAsiaTheme="minorHAnsi" w:hAnsi="Arial"/>
          <w:b/>
          <w:i/>
          <w:sz w:val="24"/>
          <w:szCs w:val="24"/>
          <w:lang w:val="en-GB" w:eastAsia="en-US"/>
        </w:rPr>
        <w:t>Kaupapa Te Taiwhenua o Heretaunga</w:t>
      </w:r>
    </w:p>
    <w:p w14:paraId="4DA62C17" w14:textId="77777777" w:rsidR="000C5091" w:rsidRPr="000C5091" w:rsidRDefault="000C5091" w:rsidP="000C5091">
      <w:pPr>
        <w:numPr>
          <w:ilvl w:val="0"/>
          <w:numId w:val="19"/>
        </w:numPr>
        <w:tabs>
          <w:tab w:val="left" w:pos="2268"/>
        </w:tabs>
        <w:spacing w:after="0"/>
        <w:contextualSpacing/>
        <w:jc w:val="both"/>
        <w:rPr>
          <w:rFonts w:ascii="Arial" w:eastAsiaTheme="minorHAnsi" w:hAnsi="Arial"/>
          <w:lang w:val="en-US" w:eastAsia="en-US"/>
        </w:rPr>
      </w:pPr>
      <w:r w:rsidRPr="000C5091">
        <w:rPr>
          <w:rFonts w:ascii="Arial" w:eastAsiaTheme="minorHAnsi" w:hAnsi="Arial"/>
          <w:lang w:eastAsia="en-US"/>
        </w:rPr>
        <w:t>Contribute to the delivery of effective, integrated, whānau-focused services as part of a team and individually</w:t>
      </w:r>
    </w:p>
    <w:p w14:paraId="7AF65E98" w14:textId="77777777" w:rsidR="000C5091" w:rsidRPr="000C5091" w:rsidRDefault="000C5091" w:rsidP="000C5091">
      <w:pPr>
        <w:numPr>
          <w:ilvl w:val="0"/>
          <w:numId w:val="19"/>
        </w:numPr>
        <w:spacing w:after="0"/>
        <w:contextualSpacing/>
        <w:jc w:val="both"/>
        <w:rPr>
          <w:rFonts w:ascii="Arial" w:eastAsiaTheme="minorHAnsi" w:hAnsi="Arial"/>
          <w:lang w:eastAsia="en-US"/>
        </w:rPr>
      </w:pPr>
      <w:r w:rsidRPr="000C5091">
        <w:rPr>
          <w:rFonts w:ascii="Arial" w:eastAsiaTheme="minorHAnsi" w:hAnsi="Arial"/>
          <w:lang w:eastAsia="en-US"/>
        </w:rPr>
        <w:t>Work with manager and colleagues in a respectful and professional manner at all times maintaining focus on the kaupapa and doing what it takes to advance the kaupapa.</w:t>
      </w:r>
    </w:p>
    <w:p w14:paraId="5897F12B" w14:textId="77777777" w:rsidR="000C5091" w:rsidRPr="000C5091" w:rsidRDefault="000C5091" w:rsidP="000C5091">
      <w:pPr>
        <w:numPr>
          <w:ilvl w:val="0"/>
          <w:numId w:val="19"/>
        </w:numPr>
        <w:spacing w:after="0"/>
        <w:contextualSpacing/>
        <w:jc w:val="both"/>
        <w:rPr>
          <w:rFonts w:ascii="Arial" w:eastAsiaTheme="minorHAnsi" w:hAnsi="Arial"/>
          <w:lang w:eastAsia="en-US"/>
        </w:rPr>
      </w:pPr>
      <w:r w:rsidRPr="000C5091">
        <w:rPr>
          <w:rFonts w:ascii="Arial" w:eastAsiaTheme="minorHAnsi" w:hAnsi="Arial"/>
          <w:lang w:eastAsia="en-US"/>
        </w:rPr>
        <w:t>Develop knowledge of the wider support network that TToH offers whānau, and promote whānau access to that support</w:t>
      </w:r>
    </w:p>
    <w:p w14:paraId="580BD384" w14:textId="77777777" w:rsidR="000C5091" w:rsidRPr="000C5091" w:rsidRDefault="000C5091" w:rsidP="000C5091">
      <w:pPr>
        <w:numPr>
          <w:ilvl w:val="0"/>
          <w:numId w:val="19"/>
        </w:numPr>
        <w:spacing w:after="0"/>
        <w:contextualSpacing/>
        <w:jc w:val="both"/>
        <w:rPr>
          <w:rFonts w:ascii="Arial" w:eastAsiaTheme="minorHAnsi" w:hAnsi="Arial"/>
          <w:lang w:eastAsia="en-US"/>
        </w:rPr>
      </w:pPr>
      <w:r w:rsidRPr="000C5091">
        <w:rPr>
          <w:rFonts w:ascii="Arial" w:eastAsiaTheme="minorHAnsi" w:hAnsi="Arial"/>
          <w:lang w:eastAsia="en-US"/>
        </w:rPr>
        <w:t>Understand and promote all aspects of the TToH Kaupapa</w:t>
      </w:r>
    </w:p>
    <w:p w14:paraId="58BE4113" w14:textId="460DE1D8" w:rsidR="000C5091" w:rsidRPr="000C5091" w:rsidRDefault="000C5091" w:rsidP="000C5091">
      <w:pPr>
        <w:numPr>
          <w:ilvl w:val="0"/>
          <w:numId w:val="19"/>
        </w:numPr>
        <w:spacing w:after="0"/>
        <w:contextualSpacing/>
        <w:jc w:val="both"/>
        <w:rPr>
          <w:rFonts w:ascii="Arial" w:eastAsiaTheme="minorHAnsi" w:hAnsi="Arial"/>
          <w:lang w:eastAsia="en-US"/>
        </w:rPr>
      </w:pPr>
      <w:r w:rsidRPr="000C5091">
        <w:rPr>
          <w:rFonts w:ascii="Arial" w:eastAsiaTheme="minorHAnsi" w:hAnsi="Arial"/>
          <w:lang w:eastAsia="en-US"/>
        </w:rPr>
        <w:t xml:space="preserve">Adhere to and apply TToH values in all aspects of TToH work </w:t>
      </w:r>
    </w:p>
    <w:p w14:paraId="15D352BE" w14:textId="77777777" w:rsidR="000C5091" w:rsidRPr="000C5091" w:rsidRDefault="000C5091" w:rsidP="000C5091">
      <w:pPr>
        <w:numPr>
          <w:ilvl w:val="0"/>
          <w:numId w:val="19"/>
        </w:numPr>
        <w:spacing w:after="0"/>
        <w:contextualSpacing/>
        <w:jc w:val="both"/>
        <w:rPr>
          <w:rFonts w:ascii="Arial" w:eastAsiaTheme="minorHAnsi" w:hAnsi="Arial"/>
          <w:lang w:eastAsia="en-US"/>
        </w:rPr>
      </w:pPr>
      <w:r w:rsidRPr="000C5091">
        <w:rPr>
          <w:rFonts w:ascii="Arial" w:eastAsiaTheme="minorHAnsi" w:hAnsi="Arial"/>
          <w:lang w:eastAsia="en-US"/>
        </w:rPr>
        <w:t>Participate in TToH kaupapa activities, including karakia, waiata and marae noho</w:t>
      </w:r>
    </w:p>
    <w:p w14:paraId="6719F885" w14:textId="77777777" w:rsidR="000C5091" w:rsidRPr="000C5091" w:rsidRDefault="000C5091" w:rsidP="000C5091">
      <w:pPr>
        <w:numPr>
          <w:ilvl w:val="0"/>
          <w:numId w:val="19"/>
        </w:numPr>
        <w:spacing w:after="0"/>
        <w:contextualSpacing/>
        <w:jc w:val="both"/>
        <w:rPr>
          <w:rFonts w:ascii="Arial" w:eastAsiaTheme="minorHAnsi" w:hAnsi="Arial"/>
          <w:lang w:eastAsia="en-US"/>
        </w:rPr>
      </w:pPr>
      <w:r w:rsidRPr="000C5091">
        <w:rPr>
          <w:rFonts w:ascii="Arial" w:eastAsiaTheme="minorHAnsi" w:hAnsi="Arial"/>
          <w:lang w:eastAsia="en-US"/>
        </w:rPr>
        <w:t>Take opportunities for cultural development to advance understanding, competence and contribution to the kaupapa</w:t>
      </w:r>
    </w:p>
    <w:p w14:paraId="7F20C26B" w14:textId="77777777" w:rsidR="000C5091" w:rsidRPr="000C5091" w:rsidRDefault="000C5091" w:rsidP="000C5091">
      <w:pPr>
        <w:numPr>
          <w:ilvl w:val="0"/>
          <w:numId w:val="19"/>
        </w:numPr>
        <w:spacing w:after="0"/>
        <w:contextualSpacing/>
        <w:jc w:val="both"/>
        <w:rPr>
          <w:rFonts w:ascii="Arial" w:eastAsiaTheme="minorHAnsi" w:hAnsi="Arial"/>
          <w:lang w:eastAsia="en-US"/>
        </w:rPr>
      </w:pPr>
      <w:r w:rsidRPr="000C5091">
        <w:rPr>
          <w:rFonts w:ascii="Arial" w:eastAsiaTheme="minorHAnsi" w:hAnsi="Arial"/>
          <w:lang w:eastAsia="en-US"/>
        </w:rPr>
        <w:t>Adhere to organisational and professional quality standards and work within team to promote continuous improvement of policies, procedures and practices</w:t>
      </w:r>
    </w:p>
    <w:p w14:paraId="01AAC43D" w14:textId="77777777" w:rsidR="000C5091" w:rsidRPr="000C5091" w:rsidRDefault="000C5091" w:rsidP="000C5091">
      <w:pPr>
        <w:numPr>
          <w:ilvl w:val="0"/>
          <w:numId w:val="19"/>
        </w:numPr>
        <w:spacing w:after="0"/>
        <w:contextualSpacing/>
        <w:jc w:val="both"/>
        <w:rPr>
          <w:rFonts w:ascii="Arial" w:eastAsiaTheme="minorHAnsi" w:hAnsi="Arial"/>
          <w:lang w:eastAsia="en-US"/>
        </w:rPr>
      </w:pPr>
      <w:r w:rsidRPr="000C5091">
        <w:rPr>
          <w:rFonts w:ascii="Arial" w:eastAsiaTheme="minorHAnsi" w:hAnsi="Arial"/>
          <w:lang w:eastAsia="en-US"/>
        </w:rPr>
        <w:t>Work in a reflective manner and take opportunities for self-development</w:t>
      </w:r>
    </w:p>
    <w:p w14:paraId="0F3717DA" w14:textId="77777777" w:rsidR="000C5091" w:rsidRPr="000C5091" w:rsidRDefault="000C5091" w:rsidP="000C5091">
      <w:pPr>
        <w:tabs>
          <w:tab w:val="left" w:pos="2268"/>
        </w:tabs>
        <w:spacing w:before="240" w:after="0"/>
        <w:ind w:left="357"/>
        <w:jc w:val="both"/>
        <w:rPr>
          <w:rFonts w:ascii="Arial" w:eastAsiaTheme="minorHAnsi" w:hAnsi="Arial"/>
          <w:i/>
          <w:sz w:val="24"/>
          <w:szCs w:val="24"/>
          <w:lang w:val="en-GB" w:eastAsia="en-US"/>
        </w:rPr>
      </w:pPr>
      <w:r w:rsidRPr="000C5091">
        <w:rPr>
          <w:rFonts w:ascii="Arial" w:eastAsiaTheme="minorHAnsi" w:hAnsi="Arial"/>
          <w:b/>
          <w:i/>
          <w:sz w:val="24"/>
          <w:szCs w:val="24"/>
          <w:lang w:val="en-GB" w:eastAsia="en-US"/>
        </w:rPr>
        <w:t>Whānau Ora Practice</w:t>
      </w:r>
    </w:p>
    <w:p w14:paraId="4F9AC8CF" w14:textId="77777777" w:rsidR="000C5091" w:rsidRPr="000C5091" w:rsidRDefault="000C5091" w:rsidP="000C5091">
      <w:pPr>
        <w:numPr>
          <w:ilvl w:val="0"/>
          <w:numId w:val="19"/>
        </w:numPr>
        <w:spacing w:after="0"/>
        <w:contextualSpacing/>
        <w:jc w:val="both"/>
        <w:rPr>
          <w:rFonts w:ascii="Arial" w:eastAsiaTheme="minorHAnsi" w:hAnsi="Arial"/>
          <w:lang w:eastAsia="en-US"/>
        </w:rPr>
      </w:pPr>
      <w:r w:rsidRPr="000C5091">
        <w:rPr>
          <w:rFonts w:ascii="Arial" w:eastAsiaTheme="minorHAnsi" w:hAnsi="Arial"/>
          <w:lang w:eastAsia="en-US"/>
        </w:rPr>
        <w:t>Develop understanding of the communities that TToH works with</w:t>
      </w:r>
    </w:p>
    <w:p w14:paraId="00168A0A" w14:textId="092BBF31" w:rsidR="000C5091" w:rsidRPr="000C5091" w:rsidRDefault="000C5091" w:rsidP="000C5091">
      <w:pPr>
        <w:numPr>
          <w:ilvl w:val="0"/>
          <w:numId w:val="19"/>
        </w:numPr>
        <w:spacing w:after="0"/>
        <w:contextualSpacing/>
        <w:jc w:val="both"/>
        <w:rPr>
          <w:rFonts w:ascii="Arial" w:eastAsiaTheme="minorHAnsi" w:hAnsi="Arial"/>
          <w:lang w:eastAsia="en-US"/>
        </w:rPr>
      </w:pPr>
      <w:r w:rsidRPr="000C5091">
        <w:rPr>
          <w:rFonts w:ascii="Arial" w:eastAsiaTheme="minorHAnsi" w:hAnsi="Arial"/>
          <w:lang w:eastAsia="en-US"/>
        </w:rPr>
        <w:t>Be responsive to wh</w:t>
      </w:r>
      <w:r w:rsidR="00816765">
        <w:rPr>
          <w:rFonts w:ascii="Arial" w:eastAsiaTheme="minorHAnsi" w:hAnsi="Arial"/>
          <w:lang w:eastAsia="en-US"/>
        </w:rPr>
        <w:t>ā</w:t>
      </w:r>
      <w:r w:rsidRPr="000C5091">
        <w:rPr>
          <w:rFonts w:ascii="Arial" w:eastAsiaTheme="minorHAnsi" w:hAnsi="Arial"/>
          <w:lang w:eastAsia="en-US"/>
        </w:rPr>
        <w:t xml:space="preserve">nau needs and apply a holistic approach to aligning those needs, priorities and aspirations with the care and support they are offered  </w:t>
      </w:r>
    </w:p>
    <w:p w14:paraId="7BBA5721" w14:textId="77777777" w:rsidR="000C5091" w:rsidRPr="000C5091" w:rsidRDefault="000C5091" w:rsidP="000C5091">
      <w:pPr>
        <w:numPr>
          <w:ilvl w:val="0"/>
          <w:numId w:val="19"/>
        </w:numPr>
        <w:spacing w:after="0"/>
        <w:contextualSpacing/>
        <w:jc w:val="both"/>
        <w:rPr>
          <w:rFonts w:ascii="Arial" w:eastAsiaTheme="minorHAnsi" w:hAnsi="Arial"/>
          <w:lang w:eastAsia="en-US"/>
        </w:rPr>
      </w:pPr>
      <w:r w:rsidRPr="000C5091">
        <w:rPr>
          <w:rFonts w:ascii="Arial" w:eastAsiaTheme="minorHAnsi" w:hAnsi="Arial"/>
          <w:lang w:eastAsia="en-US"/>
        </w:rPr>
        <w:t>Apply Te Ao Māori world view, tikanga and TToH values, to establishing trust, building rapport, and working with whānau</w:t>
      </w:r>
    </w:p>
    <w:p w14:paraId="36AD815B" w14:textId="77777777" w:rsidR="000C5091" w:rsidRPr="000C5091" w:rsidRDefault="000C5091" w:rsidP="000C5091">
      <w:pPr>
        <w:numPr>
          <w:ilvl w:val="0"/>
          <w:numId w:val="19"/>
        </w:numPr>
        <w:spacing w:after="0"/>
        <w:contextualSpacing/>
        <w:jc w:val="both"/>
        <w:rPr>
          <w:rFonts w:ascii="Arial" w:eastAsiaTheme="minorHAnsi" w:hAnsi="Arial"/>
          <w:lang w:eastAsia="en-US"/>
        </w:rPr>
      </w:pPr>
      <w:r w:rsidRPr="000C5091">
        <w:rPr>
          <w:rFonts w:ascii="Arial" w:eastAsiaTheme="minorHAnsi" w:hAnsi="Arial"/>
          <w:lang w:eastAsia="en-US"/>
        </w:rPr>
        <w:t>Set high expectations of success in outcomes for whānau. Empower, motivate, and build whānau capability and connectedness; support whānau toward achieving independence</w:t>
      </w:r>
    </w:p>
    <w:p w14:paraId="3948449E" w14:textId="77777777" w:rsidR="000C5091" w:rsidRPr="000C5091" w:rsidRDefault="000C5091" w:rsidP="000C5091">
      <w:pPr>
        <w:numPr>
          <w:ilvl w:val="0"/>
          <w:numId w:val="19"/>
        </w:numPr>
        <w:spacing w:after="0"/>
        <w:contextualSpacing/>
        <w:jc w:val="both"/>
        <w:rPr>
          <w:rFonts w:ascii="Arial" w:eastAsiaTheme="minorHAnsi" w:hAnsi="Arial"/>
          <w:lang w:eastAsia="en-US"/>
        </w:rPr>
      </w:pPr>
      <w:r w:rsidRPr="000C5091">
        <w:rPr>
          <w:rFonts w:ascii="Arial" w:eastAsiaTheme="minorHAnsi" w:hAnsi="Arial"/>
          <w:lang w:eastAsia="en-US"/>
        </w:rPr>
        <w:t>Build and maintain knowledge and understanding of TToH values and internal/external channels of care and support available for whānau</w:t>
      </w:r>
    </w:p>
    <w:p w14:paraId="247D42F5" w14:textId="77777777" w:rsidR="000C5091" w:rsidRPr="000C5091" w:rsidRDefault="000C5091" w:rsidP="000C5091">
      <w:pPr>
        <w:numPr>
          <w:ilvl w:val="0"/>
          <w:numId w:val="19"/>
        </w:numPr>
        <w:spacing w:after="0"/>
        <w:contextualSpacing/>
        <w:jc w:val="both"/>
        <w:rPr>
          <w:rFonts w:ascii="Arial" w:eastAsiaTheme="minorHAnsi" w:hAnsi="Arial"/>
          <w:lang w:eastAsia="en-US"/>
        </w:rPr>
      </w:pPr>
      <w:r w:rsidRPr="000C5091">
        <w:rPr>
          <w:rFonts w:ascii="Arial" w:eastAsiaTheme="minorHAnsi" w:hAnsi="Arial"/>
          <w:lang w:eastAsia="en-US"/>
        </w:rPr>
        <w:t>Work collaboratively with other TToH staff to enable the provision of flexible and integrated care and support for whānau</w:t>
      </w:r>
    </w:p>
    <w:p w14:paraId="747E7782" w14:textId="77777777" w:rsidR="000C5091" w:rsidRPr="000C5091" w:rsidRDefault="000C5091" w:rsidP="000C5091">
      <w:pPr>
        <w:numPr>
          <w:ilvl w:val="0"/>
          <w:numId w:val="19"/>
        </w:numPr>
        <w:spacing w:after="120"/>
        <w:contextualSpacing/>
        <w:jc w:val="both"/>
        <w:rPr>
          <w:rFonts w:ascii="Arial" w:eastAsiaTheme="minorHAnsi" w:hAnsi="Arial"/>
          <w:lang w:eastAsia="en-US"/>
        </w:rPr>
      </w:pPr>
      <w:r w:rsidRPr="000C5091">
        <w:rPr>
          <w:rFonts w:ascii="Arial" w:eastAsiaTheme="minorHAnsi" w:hAnsi="Arial"/>
          <w:lang w:eastAsia="en-US"/>
        </w:rPr>
        <w:t>Build long-term relationships between TToH and whānau through contract activities, values-based support and cultural connection</w:t>
      </w:r>
    </w:p>
    <w:p w14:paraId="6B6B1D02" w14:textId="77777777" w:rsidR="009F45E4" w:rsidRPr="009F45E4" w:rsidRDefault="009F45E4" w:rsidP="009F45E4">
      <w:pPr>
        <w:keepNext/>
        <w:spacing w:after="0" w:line="288" w:lineRule="auto"/>
        <w:contextualSpacing/>
        <w:jc w:val="both"/>
        <w:rPr>
          <w:rFonts w:ascii="Arial" w:eastAsia="Calibri" w:hAnsi="Arial" w:cs="Arial"/>
          <w:lang w:val="en-US" w:eastAsia="en-US"/>
        </w:rPr>
      </w:pPr>
    </w:p>
    <w:p w14:paraId="04915C7A" w14:textId="18EF71D4" w:rsidR="00E80B04" w:rsidRPr="00E05761" w:rsidRDefault="008E4E8F" w:rsidP="00E05761">
      <w:pPr>
        <w:keepNext/>
        <w:spacing w:after="0" w:line="288" w:lineRule="auto"/>
        <w:contextualSpacing/>
        <w:jc w:val="both"/>
        <w:rPr>
          <w:rFonts w:ascii="Arial" w:eastAsia="Calibri" w:hAnsi="Arial" w:cs="Arial"/>
          <w:b/>
          <w:i/>
          <w:color w:val="000000"/>
          <w:sz w:val="24"/>
          <w:szCs w:val="24"/>
          <w:lang w:eastAsia="en-US"/>
        </w:rPr>
      </w:pPr>
      <w:r w:rsidRPr="008E4E8F">
        <w:rPr>
          <w:rFonts w:ascii="Arial" w:eastAsia="Calibri" w:hAnsi="Arial" w:cs="Arial"/>
          <w:b/>
          <w:bCs/>
          <w:i/>
          <w:color w:val="000000"/>
          <w:sz w:val="24"/>
          <w:szCs w:val="24"/>
          <w:lang w:eastAsia="en-US"/>
        </w:rPr>
        <w:t>Role Specific Accountabilities</w:t>
      </w:r>
    </w:p>
    <w:p w14:paraId="174EEAB8" w14:textId="77777777" w:rsidR="00E80B04" w:rsidRDefault="00E80B04" w:rsidP="00E80B04">
      <w:pPr>
        <w:keepNext/>
        <w:spacing w:after="0" w:line="240" w:lineRule="auto"/>
        <w:jc w:val="both"/>
        <w:rPr>
          <w:rFonts w:ascii="Arial" w:eastAsia="Calibri" w:hAnsi="Arial" w:cs="Arial"/>
          <w:b/>
          <w:i/>
          <w:color w:val="000000"/>
          <w:szCs w:val="24"/>
          <w:lang w:val="en-US" w:eastAsia="en-US"/>
        </w:rPr>
      </w:pPr>
    </w:p>
    <w:p w14:paraId="7EB1B04A" w14:textId="36DA3E18" w:rsidR="00E80B04" w:rsidRDefault="00E80B04" w:rsidP="00E80B04">
      <w:pPr>
        <w:keepNext/>
        <w:spacing w:after="0" w:line="240" w:lineRule="auto"/>
        <w:jc w:val="both"/>
        <w:rPr>
          <w:rFonts w:ascii="Arial" w:eastAsia="Calibri" w:hAnsi="Arial" w:cs="Arial"/>
          <w:b/>
          <w:i/>
          <w:color w:val="000000"/>
          <w:szCs w:val="24"/>
          <w:lang w:val="en-US" w:eastAsia="en-US"/>
        </w:rPr>
      </w:pPr>
      <w:r>
        <w:rPr>
          <w:rFonts w:ascii="Arial" w:eastAsia="Calibri" w:hAnsi="Arial" w:cs="Arial"/>
          <w:b/>
          <w:i/>
          <w:color w:val="000000"/>
          <w:szCs w:val="24"/>
          <w:lang w:val="en-US" w:eastAsia="en-US"/>
        </w:rPr>
        <w:t>Contract Administration</w:t>
      </w:r>
    </w:p>
    <w:p w14:paraId="17DC946F" w14:textId="6E5262E3" w:rsidR="00EA4F20" w:rsidRDefault="00EA4F20" w:rsidP="00EA4F20">
      <w:pPr>
        <w:keepNext/>
        <w:numPr>
          <w:ilvl w:val="0"/>
          <w:numId w:val="42"/>
        </w:numPr>
        <w:tabs>
          <w:tab w:val="num" w:pos="720"/>
        </w:tabs>
        <w:spacing w:after="0" w:line="288" w:lineRule="auto"/>
        <w:ind w:left="714" w:hanging="357"/>
        <w:contextualSpacing/>
        <w:jc w:val="both"/>
        <w:rPr>
          <w:rFonts w:ascii="Arial" w:eastAsia="Calibri" w:hAnsi="Arial" w:cs="Arial"/>
          <w:iCs/>
          <w:lang w:val="en-US" w:eastAsia="en-US"/>
        </w:rPr>
      </w:pPr>
      <w:r w:rsidRPr="00E80B04">
        <w:rPr>
          <w:rFonts w:ascii="Arial" w:eastAsia="Calibri" w:hAnsi="Arial" w:cs="Arial"/>
          <w:iCs/>
          <w:lang w:val="en-US" w:eastAsia="en-US"/>
        </w:rPr>
        <w:t>Maintain organi</w:t>
      </w:r>
      <w:r>
        <w:rPr>
          <w:rFonts w:ascii="Arial" w:eastAsia="Calibri" w:hAnsi="Arial" w:cs="Arial"/>
          <w:iCs/>
          <w:lang w:val="en-US" w:eastAsia="en-US"/>
        </w:rPr>
        <w:t>s</w:t>
      </w:r>
      <w:r w:rsidRPr="00E80B04">
        <w:rPr>
          <w:rFonts w:ascii="Arial" w:eastAsia="Calibri" w:hAnsi="Arial" w:cs="Arial"/>
          <w:iCs/>
          <w:lang w:val="en-US" w:eastAsia="en-US"/>
        </w:rPr>
        <w:t xml:space="preserve">ed and up-to-date contract records, including amendments, variations, and terminations, using </w:t>
      </w:r>
      <w:r w:rsidR="009446AF">
        <w:rPr>
          <w:rFonts w:ascii="Arial" w:eastAsia="Calibri" w:hAnsi="Arial" w:cs="Arial"/>
          <w:iCs/>
          <w:lang w:val="en-US" w:eastAsia="en-US"/>
        </w:rPr>
        <w:t>the</w:t>
      </w:r>
      <w:r w:rsidRPr="00E80B04">
        <w:rPr>
          <w:rFonts w:ascii="Arial" w:eastAsia="Calibri" w:hAnsi="Arial" w:cs="Arial"/>
          <w:iCs/>
          <w:lang w:val="en-US" w:eastAsia="en-US"/>
        </w:rPr>
        <w:t xml:space="preserve"> contract management system.</w:t>
      </w:r>
    </w:p>
    <w:p w14:paraId="7EE45F4C" w14:textId="69A87F1F" w:rsidR="00E80B04" w:rsidRDefault="00EA4F20" w:rsidP="00E80B04">
      <w:pPr>
        <w:keepNext/>
        <w:numPr>
          <w:ilvl w:val="0"/>
          <w:numId w:val="42"/>
        </w:numPr>
        <w:tabs>
          <w:tab w:val="num" w:pos="720"/>
        </w:tabs>
        <w:spacing w:after="0" w:line="288" w:lineRule="auto"/>
        <w:ind w:left="714" w:hanging="357"/>
        <w:contextualSpacing/>
        <w:jc w:val="both"/>
        <w:rPr>
          <w:rFonts w:ascii="Arial" w:eastAsia="Calibri" w:hAnsi="Arial" w:cs="Arial"/>
          <w:iCs/>
          <w:lang w:val="en-US" w:eastAsia="en-US"/>
        </w:rPr>
      </w:pPr>
      <w:r>
        <w:rPr>
          <w:rFonts w:ascii="Arial" w:eastAsia="Calibri" w:hAnsi="Arial" w:cs="Arial"/>
          <w:iCs/>
          <w:lang w:val="en-US" w:eastAsia="en-US"/>
        </w:rPr>
        <w:t>Administ</w:t>
      </w:r>
      <w:r w:rsidR="00CD4A10">
        <w:rPr>
          <w:rFonts w:ascii="Arial" w:eastAsia="Calibri" w:hAnsi="Arial" w:cs="Arial"/>
          <w:iCs/>
          <w:lang w:val="en-US" w:eastAsia="en-US"/>
        </w:rPr>
        <w:t>er</w:t>
      </w:r>
      <w:r>
        <w:rPr>
          <w:rFonts w:ascii="Arial" w:eastAsia="Calibri" w:hAnsi="Arial" w:cs="Arial"/>
          <w:iCs/>
          <w:lang w:val="en-US" w:eastAsia="en-US"/>
        </w:rPr>
        <w:t xml:space="preserve"> </w:t>
      </w:r>
      <w:r w:rsidRPr="00E80B04">
        <w:rPr>
          <w:rFonts w:ascii="Arial" w:eastAsia="Calibri" w:hAnsi="Arial" w:cs="Arial"/>
          <w:iCs/>
          <w:lang w:val="en-US" w:eastAsia="en-US"/>
        </w:rPr>
        <w:t>contracts</w:t>
      </w:r>
      <w:r w:rsidR="00E80B04" w:rsidRPr="00E80B04">
        <w:rPr>
          <w:rFonts w:ascii="Arial" w:eastAsia="Calibri" w:hAnsi="Arial" w:cs="Arial"/>
          <w:iCs/>
          <w:lang w:val="en-US" w:eastAsia="en-US"/>
        </w:rPr>
        <w:t xml:space="preserve"> throughout their lifecycle, including drafting, review, execution, and filing.</w:t>
      </w:r>
    </w:p>
    <w:p w14:paraId="4173BB19" w14:textId="5C017A15" w:rsidR="00B30B12" w:rsidRPr="003C06D6" w:rsidRDefault="00B30B12" w:rsidP="003C06D6">
      <w:pPr>
        <w:pStyle w:val="ListParagraph"/>
        <w:numPr>
          <w:ilvl w:val="0"/>
          <w:numId w:val="42"/>
        </w:numPr>
        <w:spacing w:after="0" w:line="300" w:lineRule="atLeast"/>
        <w:rPr>
          <w:rFonts w:ascii="Arial" w:eastAsia="Times New Roman" w:hAnsi="Arial" w:cs="Arial"/>
        </w:rPr>
      </w:pPr>
      <w:r w:rsidRPr="003C06D6">
        <w:rPr>
          <w:rFonts w:ascii="Arial" w:eastAsia="Times New Roman" w:hAnsi="Arial" w:cs="Arial"/>
        </w:rPr>
        <w:t>Draft and manage lease agreements and other documentation associated with transitional housing properties</w:t>
      </w:r>
    </w:p>
    <w:p w14:paraId="0A60E5C0" w14:textId="04DB1F5E" w:rsidR="00EA4F20" w:rsidRDefault="00EA4F20" w:rsidP="00EA4F20">
      <w:pPr>
        <w:keepNext/>
        <w:numPr>
          <w:ilvl w:val="0"/>
          <w:numId w:val="42"/>
        </w:numPr>
        <w:tabs>
          <w:tab w:val="num" w:pos="720"/>
        </w:tabs>
        <w:spacing w:after="0" w:line="288" w:lineRule="auto"/>
        <w:ind w:left="714" w:hanging="357"/>
        <w:contextualSpacing/>
        <w:jc w:val="both"/>
        <w:rPr>
          <w:rFonts w:ascii="Arial" w:eastAsia="Calibri" w:hAnsi="Arial" w:cs="Arial"/>
          <w:iCs/>
          <w:lang w:val="en-US" w:eastAsia="en-US"/>
        </w:rPr>
      </w:pPr>
      <w:r w:rsidRPr="006540F8">
        <w:rPr>
          <w:rFonts w:ascii="Arial" w:eastAsia="Calibri" w:hAnsi="Arial" w:cs="Arial"/>
          <w:iCs/>
          <w:lang w:val="en-US" w:eastAsia="en-US"/>
        </w:rPr>
        <w:lastRenderedPageBreak/>
        <w:t>Monitor and advis</w:t>
      </w:r>
      <w:r>
        <w:rPr>
          <w:rFonts w:ascii="Arial" w:eastAsia="Calibri" w:hAnsi="Arial" w:cs="Arial"/>
          <w:iCs/>
          <w:lang w:val="en-US" w:eastAsia="en-US"/>
        </w:rPr>
        <w:t>e</w:t>
      </w:r>
      <w:r w:rsidRPr="006540F8">
        <w:rPr>
          <w:rFonts w:ascii="Arial" w:eastAsia="Calibri" w:hAnsi="Arial" w:cs="Arial"/>
          <w:iCs/>
          <w:lang w:val="en-US" w:eastAsia="en-US"/>
        </w:rPr>
        <w:t xml:space="preserve"> on </w:t>
      </w:r>
      <w:r>
        <w:rPr>
          <w:rFonts w:ascii="Arial" w:eastAsia="Calibri" w:hAnsi="Arial" w:cs="Arial"/>
          <w:iCs/>
          <w:lang w:val="en-US" w:eastAsia="en-US"/>
        </w:rPr>
        <w:t xml:space="preserve">organisational contract </w:t>
      </w:r>
      <w:r w:rsidRPr="006540F8">
        <w:rPr>
          <w:rFonts w:ascii="Arial" w:eastAsia="Calibri" w:hAnsi="Arial" w:cs="Arial"/>
          <w:iCs/>
          <w:lang w:val="en-US" w:eastAsia="en-US"/>
        </w:rPr>
        <w:t xml:space="preserve">compliance, including </w:t>
      </w:r>
      <w:r>
        <w:rPr>
          <w:rFonts w:ascii="Arial" w:eastAsia="Calibri" w:hAnsi="Arial" w:cs="Arial"/>
          <w:iCs/>
          <w:lang w:val="en-US" w:eastAsia="en-US"/>
        </w:rPr>
        <w:t>variations</w:t>
      </w:r>
      <w:r w:rsidRPr="006540F8">
        <w:rPr>
          <w:rFonts w:ascii="Arial" w:eastAsia="Calibri" w:hAnsi="Arial" w:cs="Arial"/>
          <w:iCs/>
          <w:lang w:val="en-US" w:eastAsia="en-US"/>
        </w:rPr>
        <w:t xml:space="preserve"> to existing </w:t>
      </w:r>
      <w:r w:rsidR="00E05761" w:rsidRPr="006540F8">
        <w:rPr>
          <w:rFonts w:ascii="Arial" w:eastAsia="Calibri" w:hAnsi="Arial" w:cs="Arial"/>
          <w:iCs/>
          <w:lang w:val="en-US" w:eastAsia="en-US"/>
        </w:rPr>
        <w:t>contracts.</w:t>
      </w:r>
    </w:p>
    <w:p w14:paraId="500309FC" w14:textId="02FB8720" w:rsidR="00CD4A10" w:rsidRPr="003C06D6" w:rsidRDefault="00CD4A10" w:rsidP="003C06D6">
      <w:pPr>
        <w:pStyle w:val="ListParagraph"/>
        <w:numPr>
          <w:ilvl w:val="0"/>
          <w:numId w:val="42"/>
        </w:numPr>
        <w:spacing w:after="0" w:line="300" w:lineRule="atLeast"/>
        <w:rPr>
          <w:rFonts w:ascii="Arial" w:eastAsia="Times New Roman" w:hAnsi="Arial" w:cs="Arial"/>
        </w:rPr>
      </w:pPr>
      <w:r w:rsidRPr="003C06D6">
        <w:rPr>
          <w:rFonts w:ascii="Arial" w:eastAsia="Times New Roman" w:hAnsi="Arial" w:cs="Arial"/>
        </w:rPr>
        <w:t>Maintain and reconcile contract payment schedules.</w:t>
      </w:r>
    </w:p>
    <w:p w14:paraId="19150881" w14:textId="0021AE65" w:rsidR="00EA4F20" w:rsidRDefault="00EA4F20" w:rsidP="00EA4F20">
      <w:pPr>
        <w:pStyle w:val="ListParagraph"/>
        <w:keepNext/>
        <w:numPr>
          <w:ilvl w:val="0"/>
          <w:numId w:val="42"/>
        </w:numPr>
        <w:spacing w:after="0" w:line="288" w:lineRule="auto"/>
        <w:jc w:val="both"/>
        <w:rPr>
          <w:rFonts w:ascii="Arial" w:eastAsia="Calibri" w:hAnsi="Arial" w:cs="Arial"/>
          <w:iCs/>
          <w:lang w:val="en-US" w:eastAsia="en-US"/>
        </w:rPr>
      </w:pPr>
      <w:r w:rsidRPr="00EA4F20">
        <w:rPr>
          <w:rFonts w:ascii="Arial" w:eastAsia="Calibri" w:hAnsi="Arial" w:cs="Arial"/>
          <w:iCs/>
          <w:lang w:val="en-US" w:eastAsia="en-US"/>
        </w:rPr>
        <w:t xml:space="preserve">Support the Contracts </w:t>
      </w:r>
      <w:r w:rsidR="009446AF">
        <w:rPr>
          <w:rFonts w:ascii="Arial" w:eastAsia="Calibri" w:hAnsi="Arial" w:cs="Arial"/>
          <w:iCs/>
          <w:lang w:val="en-US" w:eastAsia="en-US"/>
        </w:rPr>
        <w:t>Manager</w:t>
      </w:r>
      <w:r w:rsidRPr="00EA4F20">
        <w:rPr>
          <w:rFonts w:ascii="Arial" w:eastAsia="Calibri" w:hAnsi="Arial" w:cs="Arial"/>
          <w:iCs/>
          <w:lang w:val="en-US" w:eastAsia="en-US"/>
        </w:rPr>
        <w:t xml:space="preserve"> to conduct regular audits of contract processes and documentation</w:t>
      </w:r>
      <w:r>
        <w:rPr>
          <w:rFonts w:ascii="Arial" w:eastAsia="Calibri" w:hAnsi="Arial" w:cs="Arial"/>
          <w:iCs/>
          <w:lang w:val="en-US" w:eastAsia="en-US"/>
        </w:rPr>
        <w:t>.</w:t>
      </w:r>
    </w:p>
    <w:p w14:paraId="583B313B" w14:textId="4573FB9C" w:rsidR="00E80B04" w:rsidRPr="00E80B04" w:rsidRDefault="00010E92" w:rsidP="00E80B04">
      <w:pPr>
        <w:keepNext/>
        <w:spacing w:after="0" w:line="240" w:lineRule="auto"/>
        <w:jc w:val="both"/>
        <w:rPr>
          <w:rFonts w:ascii="Arial" w:eastAsia="Calibri" w:hAnsi="Arial" w:cs="Arial"/>
          <w:b/>
          <w:i/>
          <w:color w:val="000000"/>
          <w:szCs w:val="24"/>
          <w:lang w:val="en-US" w:eastAsia="en-US"/>
        </w:rPr>
      </w:pPr>
      <w:r>
        <w:rPr>
          <w:rFonts w:ascii="Arial" w:eastAsia="Calibri" w:hAnsi="Arial" w:cs="Arial"/>
          <w:b/>
          <w:i/>
          <w:color w:val="000000"/>
          <w:szCs w:val="24"/>
          <w:lang w:val="en-US" w:eastAsia="en-US"/>
        </w:rPr>
        <w:t xml:space="preserve">Stakeholder Coordination </w:t>
      </w:r>
      <w:r w:rsidR="00E80B04" w:rsidRPr="00E80B04">
        <w:rPr>
          <w:rFonts w:ascii="Arial" w:eastAsia="Calibri" w:hAnsi="Arial" w:cs="Arial"/>
          <w:b/>
          <w:i/>
          <w:color w:val="000000"/>
          <w:szCs w:val="24"/>
          <w:lang w:val="en-US" w:eastAsia="en-US"/>
        </w:rPr>
        <w:t>:</w:t>
      </w:r>
    </w:p>
    <w:p w14:paraId="71DC9BDE" w14:textId="665197B6" w:rsidR="00E80B04" w:rsidRDefault="00757B78" w:rsidP="00E80B04">
      <w:pPr>
        <w:keepNext/>
        <w:numPr>
          <w:ilvl w:val="0"/>
          <w:numId w:val="42"/>
        </w:numPr>
        <w:tabs>
          <w:tab w:val="num" w:pos="720"/>
        </w:tabs>
        <w:spacing w:after="0" w:line="288" w:lineRule="auto"/>
        <w:ind w:left="714" w:hanging="357"/>
        <w:contextualSpacing/>
        <w:jc w:val="both"/>
        <w:rPr>
          <w:rFonts w:ascii="Arial" w:eastAsia="Calibri" w:hAnsi="Arial" w:cs="Arial"/>
          <w:iCs/>
          <w:lang w:val="en-US" w:eastAsia="en-US"/>
        </w:rPr>
      </w:pPr>
      <w:r>
        <w:rPr>
          <w:rFonts w:ascii="Arial" w:eastAsia="Calibri" w:hAnsi="Arial" w:cs="Arial"/>
          <w:iCs/>
          <w:lang w:val="en-US" w:eastAsia="en-US"/>
        </w:rPr>
        <w:t xml:space="preserve">Organise </w:t>
      </w:r>
      <w:r w:rsidR="00E80B04" w:rsidRPr="00E80B04">
        <w:rPr>
          <w:rFonts w:ascii="Arial" w:eastAsia="Calibri" w:hAnsi="Arial" w:cs="Arial"/>
          <w:iCs/>
          <w:lang w:val="en-US" w:eastAsia="en-US"/>
        </w:rPr>
        <w:t>contract-related activities, including scheduling meetings, communicating with internal and external stakeholders, and tracking contract status and deadlines.</w:t>
      </w:r>
    </w:p>
    <w:p w14:paraId="346C27C4" w14:textId="41CF7121" w:rsidR="00B30B12" w:rsidRPr="003C06D6" w:rsidRDefault="00B30B12" w:rsidP="003C06D6">
      <w:pPr>
        <w:pStyle w:val="ListParagraph"/>
        <w:numPr>
          <w:ilvl w:val="0"/>
          <w:numId w:val="42"/>
        </w:numPr>
        <w:spacing w:after="0" w:line="300" w:lineRule="atLeast"/>
        <w:rPr>
          <w:rFonts w:ascii="Arial" w:eastAsia="Times New Roman" w:hAnsi="Arial" w:cs="Arial"/>
        </w:rPr>
      </w:pPr>
      <w:r w:rsidRPr="003C06D6">
        <w:rPr>
          <w:rFonts w:ascii="Arial" w:eastAsia="Times New Roman" w:hAnsi="Arial" w:cs="Arial"/>
        </w:rPr>
        <w:t>Liaise with service teams, landlords, funders and other stakeholders regarding contractual and lease agreement requirements.</w:t>
      </w:r>
    </w:p>
    <w:p w14:paraId="37548205" w14:textId="77777777" w:rsidR="00E80B04" w:rsidRPr="00E80B04" w:rsidRDefault="00E80B04" w:rsidP="00E80B04">
      <w:pPr>
        <w:keepNext/>
        <w:numPr>
          <w:ilvl w:val="0"/>
          <w:numId w:val="42"/>
        </w:numPr>
        <w:tabs>
          <w:tab w:val="num" w:pos="720"/>
        </w:tabs>
        <w:spacing w:after="0" w:line="288" w:lineRule="auto"/>
        <w:ind w:left="714" w:hanging="357"/>
        <w:contextualSpacing/>
        <w:jc w:val="both"/>
        <w:rPr>
          <w:rFonts w:ascii="Arial" w:eastAsia="Calibri" w:hAnsi="Arial" w:cs="Arial"/>
          <w:iCs/>
          <w:lang w:val="en-US" w:eastAsia="en-US"/>
        </w:rPr>
      </w:pPr>
      <w:r w:rsidRPr="00E80B04">
        <w:rPr>
          <w:rFonts w:ascii="Arial" w:eastAsia="Calibri" w:hAnsi="Arial" w:cs="Arial"/>
          <w:iCs/>
          <w:lang w:val="en-US" w:eastAsia="en-US"/>
        </w:rPr>
        <w:t>Serve as a point of contact for internal teams and external parties regarding contract-related inquiries, providing timely and professional assistance.</w:t>
      </w:r>
    </w:p>
    <w:p w14:paraId="65C45637" w14:textId="1754AEE1" w:rsidR="00E80B04" w:rsidRDefault="00E80B04" w:rsidP="00E80B04">
      <w:pPr>
        <w:keepNext/>
        <w:numPr>
          <w:ilvl w:val="0"/>
          <w:numId w:val="42"/>
        </w:numPr>
        <w:tabs>
          <w:tab w:val="num" w:pos="720"/>
        </w:tabs>
        <w:spacing w:after="0" w:line="288" w:lineRule="auto"/>
        <w:ind w:left="714" w:hanging="357"/>
        <w:contextualSpacing/>
        <w:jc w:val="both"/>
        <w:rPr>
          <w:rFonts w:ascii="Arial" w:eastAsia="Calibri" w:hAnsi="Arial" w:cs="Arial"/>
          <w:iCs/>
          <w:lang w:val="en-US" w:eastAsia="en-US"/>
        </w:rPr>
      </w:pPr>
      <w:r w:rsidRPr="00E80B04">
        <w:rPr>
          <w:rFonts w:ascii="Arial" w:eastAsia="Calibri" w:hAnsi="Arial" w:cs="Arial"/>
          <w:iCs/>
          <w:lang w:val="en-US" w:eastAsia="en-US"/>
        </w:rPr>
        <w:t>Prepare and distribute regular updates on contract status and key milestones.</w:t>
      </w:r>
    </w:p>
    <w:p w14:paraId="67C9F44A" w14:textId="77777777" w:rsidR="0011200C" w:rsidRDefault="0011200C" w:rsidP="0011200C">
      <w:pPr>
        <w:keepNext/>
        <w:numPr>
          <w:ilvl w:val="0"/>
          <w:numId w:val="42"/>
        </w:numPr>
        <w:tabs>
          <w:tab w:val="num" w:pos="720"/>
        </w:tabs>
        <w:spacing w:after="0" w:line="288" w:lineRule="auto"/>
        <w:ind w:left="714" w:hanging="357"/>
        <w:contextualSpacing/>
        <w:jc w:val="both"/>
        <w:rPr>
          <w:rFonts w:ascii="Arial" w:eastAsia="Calibri" w:hAnsi="Arial" w:cs="Arial"/>
          <w:iCs/>
          <w:lang w:val="en-US" w:eastAsia="en-US"/>
        </w:rPr>
      </w:pPr>
      <w:r w:rsidRPr="008E4E8F">
        <w:rPr>
          <w:rFonts w:ascii="Arial" w:eastAsia="Calibri" w:hAnsi="Arial" w:cs="Arial"/>
          <w:iCs/>
          <w:lang w:val="en-US" w:eastAsia="en-US"/>
        </w:rPr>
        <w:t>Generate reports as needed to support decision-making and compliance monitoring.</w:t>
      </w:r>
    </w:p>
    <w:p w14:paraId="4C6C76D3" w14:textId="77777777" w:rsidR="00EA4F20" w:rsidRPr="00EA4F20" w:rsidRDefault="00EA4F20" w:rsidP="00EA4F20">
      <w:pPr>
        <w:pStyle w:val="ListParagraph"/>
        <w:keepNext/>
        <w:spacing w:after="0" w:line="288" w:lineRule="auto"/>
        <w:jc w:val="both"/>
        <w:rPr>
          <w:rFonts w:ascii="Arial" w:eastAsia="Calibri" w:hAnsi="Arial" w:cs="Arial"/>
          <w:iCs/>
          <w:lang w:val="en-US" w:eastAsia="en-US"/>
        </w:rPr>
      </w:pPr>
    </w:p>
    <w:p w14:paraId="61090014" w14:textId="77777777" w:rsidR="009F45E4" w:rsidRPr="009F45E4" w:rsidRDefault="009F45E4" w:rsidP="00EA4F20">
      <w:pPr>
        <w:keepNext/>
        <w:tabs>
          <w:tab w:val="left" w:pos="2268"/>
        </w:tabs>
        <w:spacing w:after="0" w:line="288" w:lineRule="auto"/>
        <w:jc w:val="both"/>
        <w:rPr>
          <w:rFonts w:ascii="Arial" w:eastAsia="Calibri" w:hAnsi="Arial" w:cs="Arial"/>
          <w:b/>
          <w:i/>
          <w:color w:val="000000"/>
          <w:szCs w:val="24"/>
          <w:lang w:val="en-AU" w:eastAsia="en-US"/>
        </w:rPr>
      </w:pPr>
      <w:r w:rsidRPr="009F45E4">
        <w:rPr>
          <w:rFonts w:ascii="Arial" w:eastAsia="Calibri" w:hAnsi="Arial" w:cs="Arial"/>
          <w:b/>
          <w:i/>
          <w:color w:val="000000"/>
          <w:szCs w:val="24"/>
          <w:lang w:val="en-AU" w:eastAsia="en-US"/>
        </w:rPr>
        <w:t>Other Duties</w:t>
      </w:r>
    </w:p>
    <w:p w14:paraId="1B37ABD3" w14:textId="77777777" w:rsidR="00E80B04" w:rsidRPr="009F45E4" w:rsidRDefault="00E80B04" w:rsidP="00E80B04">
      <w:pPr>
        <w:keepNext/>
        <w:numPr>
          <w:ilvl w:val="0"/>
          <w:numId w:val="16"/>
        </w:numPr>
        <w:spacing w:after="0" w:line="288" w:lineRule="auto"/>
        <w:contextualSpacing/>
        <w:jc w:val="both"/>
        <w:rPr>
          <w:rFonts w:ascii="Arial" w:eastAsia="Calibri" w:hAnsi="Arial" w:cs="Arial"/>
          <w:lang w:val="en-US" w:eastAsia="en-US"/>
        </w:rPr>
      </w:pPr>
      <w:r w:rsidRPr="009F45E4">
        <w:rPr>
          <w:rFonts w:ascii="Arial" w:eastAsia="Calibri" w:hAnsi="Arial" w:cs="Arial"/>
          <w:lang w:val="en-US" w:eastAsia="en-US"/>
        </w:rPr>
        <w:t>Work safely and keep others safe at work, maintaining familiarity with health and safety policy and procedures.</w:t>
      </w:r>
    </w:p>
    <w:p w14:paraId="41C77AB8" w14:textId="77777777" w:rsidR="00E80B04" w:rsidRPr="009F45E4" w:rsidRDefault="00E80B04" w:rsidP="00E80B04">
      <w:pPr>
        <w:keepNext/>
        <w:numPr>
          <w:ilvl w:val="0"/>
          <w:numId w:val="16"/>
        </w:numPr>
        <w:spacing w:after="0" w:line="288" w:lineRule="auto"/>
        <w:contextualSpacing/>
        <w:jc w:val="both"/>
        <w:rPr>
          <w:rFonts w:ascii="Arial" w:eastAsia="Calibri" w:hAnsi="Arial" w:cs="Arial"/>
          <w:lang w:val="en-US" w:eastAsia="en-US"/>
        </w:rPr>
      </w:pPr>
      <w:r w:rsidRPr="009F45E4">
        <w:rPr>
          <w:rFonts w:ascii="Arial" w:eastAsia="Calibri" w:hAnsi="Arial" w:cs="Arial"/>
          <w:lang w:val="en-US" w:eastAsia="en-US"/>
        </w:rPr>
        <w:t>Promote and participate in health and safety, maintaining a safe workplace, and ensuring that any safety equipment is used correctly at all times.</w:t>
      </w:r>
    </w:p>
    <w:p w14:paraId="3154E1DF" w14:textId="77777777" w:rsidR="009F45E4" w:rsidRPr="009F45E4" w:rsidRDefault="009F45E4" w:rsidP="009F45E4">
      <w:pPr>
        <w:keepNext/>
        <w:numPr>
          <w:ilvl w:val="0"/>
          <w:numId w:val="16"/>
        </w:numPr>
        <w:spacing w:after="0" w:line="288" w:lineRule="auto"/>
        <w:jc w:val="both"/>
        <w:rPr>
          <w:rFonts w:ascii="Arial" w:eastAsia="Calibri" w:hAnsi="Arial" w:cs="Arial"/>
          <w:lang w:val="en-AU" w:eastAsia="en-US"/>
        </w:rPr>
      </w:pPr>
      <w:r w:rsidRPr="009F45E4">
        <w:rPr>
          <w:rFonts w:ascii="Arial" w:eastAsia="Calibri" w:hAnsi="Arial" w:cs="Arial"/>
          <w:lang w:val="en-AU" w:eastAsia="en-US"/>
        </w:rPr>
        <w:t>Carry out additional duties from time to time as requested by management.</w:t>
      </w:r>
    </w:p>
    <w:p w14:paraId="206A035A" w14:textId="77777777" w:rsidR="009F45E4" w:rsidRPr="006540F8" w:rsidRDefault="009F45E4" w:rsidP="006540F8">
      <w:pPr>
        <w:keepNext/>
        <w:numPr>
          <w:ilvl w:val="0"/>
          <w:numId w:val="16"/>
        </w:numPr>
        <w:spacing w:after="0" w:line="288" w:lineRule="auto"/>
        <w:contextualSpacing/>
        <w:jc w:val="both"/>
        <w:rPr>
          <w:rFonts w:ascii="Arial" w:eastAsia="Calibri" w:hAnsi="Arial" w:cs="Arial"/>
          <w:lang w:val="en-US" w:eastAsia="en-US"/>
        </w:rPr>
      </w:pPr>
      <w:r w:rsidRPr="006540F8">
        <w:rPr>
          <w:rFonts w:ascii="Arial" w:eastAsia="Calibri" w:hAnsi="Arial" w:cs="Arial"/>
          <w:lang w:val="en-US" w:eastAsia="en-US"/>
        </w:rPr>
        <w:t>The key accountabilities of the role may change from time to time so that TToH is able to adapt to changes in the business environment.</w:t>
      </w:r>
    </w:p>
    <w:p w14:paraId="09C67E8D" w14:textId="77777777" w:rsidR="009F45E4" w:rsidRDefault="009F45E4" w:rsidP="009F45E4">
      <w:pPr>
        <w:spacing w:after="0" w:line="259" w:lineRule="auto"/>
        <w:rPr>
          <w:rFonts w:ascii="Arial" w:eastAsia="Calibri" w:hAnsi="Arial" w:cs="Arial"/>
          <w:b/>
          <w:bCs/>
          <w:sz w:val="32"/>
          <w:szCs w:val="32"/>
          <w:lang w:val="en-US" w:eastAsia="en-US"/>
        </w:rPr>
      </w:pPr>
    </w:p>
    <w:p w14:paraId="2BE07282" w14:textId="77777777" w:rsidR="0019697D" w:rsidRDefault="0019697D" w:rsidP="009F45E4">
      <w:pPr>
        <w:spacing w:after="0" w:line="259" w:lineRule="auto"/>
        <w:rPr>
          <w:rFonts w:ascii="Arial" w:eastAsia="Calibri" w:hAnsi="Arial" w:cs="Arial"/>
          <w:b/>
          <w:bCs/>
          <w:sz w:val="32"/>
          <w:szCs w:val="32"/>
          <w:lang w:val="en-US" w:eastAsia="en-US"/>
        </w:rPr>
      </w:pPr>
    </w:p>
    <w:p w14:paraId="2C4D8AA0" w14:textId="77777777" w:rsidR="00757B78" w:rsidRDefault="00757B78">
      <w:pPr>
        <w:rPr>
          <w:rFonts w:ascii="Arial Bold" w:eastAsia="Times New Roman" w:hAnsi="Arial Bold" w:cs="Arial"/>
          <w:b/>
          <w:bCs/>
          <w:sz w:val="28"/>
          <w:szCs w:val="28"/>
          <w:lang w:val="en-GB" w:eastAsia="en-US"/>
        </w:rPr>
      </w:pPr>
      <w:r>
        <w:rPr>
          <w:rFonts w:ascii="Arial Bold" w:eastAsia="Times New Roman" w:hAnsi="Arial Bold" w:cs="Arial"/>
          <w:b/>
          <w:bCs/>
          <w:sz w:val="28"/>
          <w:szCs w:val="28"/>
          <w:lang w:val="en-GB" w:eastAsia="en-US"/>
        </w:rPr>
        <w:br w:type="page"/>
      </w:r>
    </w:p>
    <w:p w14:paraId="4D9438DA" w14:textId="63361196" w:rsidR="009F45E4" w:rsidRPr="0019697D" w:rsidRDefault="009F45E4" w:rsidP="009F45E4">
      <w:pPr>
        <w:spacing w:after="0" w:line="259" w:lineRule="auto"/>
        <w:rPr>
          <w:rFonts w:ascii="Arial Bold" w:eastAsia="Times New Roman" w:hAnsi="Arial Bold" w:cs="Arial"/>
          <w:b/>
          <w:bCs/>
          <w:sz w:val="28"/>
          <w:szCs w:val="28"/>
          <w:lang w:val="en-GB" w:eastAsia="en-US"/>
        </w:rPr>
      </w:pPr>
      <w:r w:rsidRPr="0019697D">
        <w:rPr>
          <w:rFonts w:ascii="Arial Bold" w:eastAsia="Times New Roman" w:hAnsi="Arial Bold" w:cs="Arial"/>
          <w:b/>
          <w:bCs/>
          <w:sz w:val="28"/>
          <w:szCs w:val="28"/>
          <w:lang w:val="en-GB" w:eastAsia="en-US"/>
        </w:rPr>
        <w:lastRenderedPageBreak/>
        <w:t>Person Specifications:</w:t>
      </w:r>
    </w:p>
    <w:p w14:paraId="4A55D8EA" w14:textId="77777777" w:rsidR="009F45E4" w:rsidRPr="009F45E4" w:rsidRDefault="009F45E4" w:rsidP="009F45E4">
      <w:pPr>
        <w:spacing w:after="0" w:line="288" w:lineRule="auto"/>
        <w:rPr>
          <w:rFonts w:ascii="Arial" w:eastAsia="Times New Roman" w:hAnsi="Arial" w:cs="Arial"/>
          <w:bCs/>
          <w:lang w:val="en-GB" w:eastAsia="en-US"/>
        </w:rPr>
      </w:pPr>
    </w:p>
    <w:p w14:paraId="5A6F5B0E" w14:textId="77777777" w:rsidR="009F45E4" w:rsidRPr="0019697D" w:rsidRDefault="009F45E4" w:rsidP="0019697D">
      <w:pPr>
        <w:spacing w:after="120" w:line="288" w:lineRule="auto"/>
        <w:rPr>
          <w:rFonts w:ascii="Arial" w:eastAsia="Times New Roman" w:hAnsi="Arial" w:cs="Arial"/>
          <w:b/>
          <w:bCs/>
          <w:sz w:val="24"/>
          <w:szCs w:val="24"/>
          <w:lang w:val="en-GB" w:eastAsia="en-US"/>
        </w:rPr>
      </w:pPr>
      <w:r w:rsidRPr="0019697D">
        <w:rPr>
          <w:rFonts w:ascii="Arial" w:eastAsia="Times New Roman" w:hAnsi="Arial" w:cs="Arial"/>
          <w:b/>
          <w:bCs/>
          <w:sz w:val="24"/>
          <w:szCs w:val="24"/>
          <w:lang w:val="en-GB" w:eastAsia="en-US"/>
        </w:rPr>
        <w:t>QUALIFICATIONS</w:t>
      </w:r>
    </w:p>
    <w:p w14:paraId="7D04FDF3" w14:textId="77777777" w:rsidR="009F45E4" w:rsidRDefault="009F45E4" w:rsidP="009F45E4">
      <w:pPr>
        <w:spacing w:after="120" w:line="288" w:lineRule="auto"/>
        <w:rPr>
          <w:rFonts w:ascii="Arial" w:eastAsia="Times New Roman" w:hAnsi="Arial" w:cs="Arial"/>
          <w:b/>
          <w:bCs/>
          <w:lang w:val="en-GB" w:eastAsia="en-US"/>
        </w:rPr>
      </w:pPr>
      <w:r w:rsidRPr="009F45E4">
        <w:rPr>
          <w:rFonts w:ascii="Arial" w:eastAsia="Times New Roman" w:hAnsi="Arial" w:cs="Arial"/>
          <w:b/>
          <w:bCs/>
          <w:lang w:val="en-GB" w:eastAsia="en-US"/>
        </w:rPr>
        <w:t xml:space="preserve">Essential: </w:t>
      </w:r>
    </w:p>
    <w:p w14:paraId="05AB3A70" w14:textId="0D8866BE" w:rsidR="004B19D7" w:rsidRPr="004B19D7" w:rsidRDefault="004B19D7" w:rsidP="004B19D7">
      <w:pPr>
        <w:pStyle w:val="ListParagraph"/>
        <w:numPr>
          <w:ilvl w:val="0"/>
          <w:numId w:val="46"/>
        </w:numPr>
        <w:spacing w:after="120" w:line="288" w:lineRule="auto"/>
        <w:rPr>
          <w:rFonts w:ascii="Arial" w:eastAsia="Times New Roman" w:hAnsi="Arial" w:cs="Arial"/>
          <w:b/>
          <w:bCs/>
          <w:lang w:val="en-GB" w:eastAsia="en-US"/>
        </w:rPr>
      </w:pPr>
      <w:r>
        <w:rPr>
          <w:rFonts w:ascii="Arial" w:eastAsia="Times New Roman" w:hAnsi="Arial" w:cs="Arial"/>
          <w:lang w:val="en-GB" w:eastAsia="en-US"/>
        </w:rPr>
        <w:t>NCEA</w:t>
      </w:r>
      <w:r w:rsidR="00CD4A10">
        <w:rPr>
          <w:rFonts w:ascii="Arial" w:eastAsia="Times New Roman" w:hAnsi="Arial" w:cs="Arial"/>
          <w:lang w:val="en-GB" w:eastAsia="en-US"/>
        </w:rPr>
        <w:t xml:space="preserve"> Level 2 or equivalent</w:t>
      </w:r>
    </w:p>
    <w:p w14:paraId="3454B25B" w14:textId="77777777" w:rsidR="009F45E4" w:rsidRPr="009F45E4" w:rsidRDefault="009F45E4" w:rsidP="009F45E4">
      <w:pPr>
        <w:spacing w:after="120" w:line="288" w:lineRule="auto"/>
        <w:rPr>
          <w:rFonts w:ascii="Arial" w:eastAsia="Times New Roman" w:hAnsi="Arial" w:cs="Arial"/>
          <w:b/>
          <w:lang w:val="en-GB" w:eastAsia="en-US"/>
        </w:rPr>
      </w:pPr>
      <w:r w:rsidRPr="009F45E4">
        <w:rPr>
          <w:rFonts w:ascii="Arial" w:eastAsia="Times New Roman" w:hAnsi="Arial" w:cs="Arial"/>
          <w:b/>
          <w:lang w:val="en-GB" w:eastAsia="en-US"/>
        </w:rPr>
        <w:t>Desirable:</w:t>
      </w:r>
    </w:p>
    <w:p w14:paraId="52E80DF3" w14:textId="286E3797" w:rsidR="004B19D7" w:rsidRPr="004B19D7" w:rsidRDefault="004B19D7" w:rsidP="004B19D7">
      <w:pPr>
        <w:pStyle w:val="ListParagraph"/>
        <w:numPr>
          <w:ilvl w:val="0"/>
          <w:numId w:val="46"/>
        </w:numPr>
        <w:spacing w:after="120" w:line="288" w:lineRule="auto"/>
        <w:rPr>
          <w:rFonts w:ascii="Arial" w:eastAsia="Times New Roman" w:hAnsi="Arial" w:cs="Arial"/>
          <w:lang w:val="en-GB" w:eastAsia="en-US"/>
        </w:rPr>
      </w:pPr>
      <w:r w:rsidRPr="004B19D7">
        <w:rPr>
          <w:rFonts w:ascii="Arial" w:eastAsia="Times New Roman" w:hAnsi="Arial" w:cs="Arial"/>
          <w:lang w:val="en-GB" w:eastAsia="en-US"/>
        </w:rPr>
        <w:t xml:space="preserve">Diploma in Business Administration, </w:t>
      </w:r>
      <w:r w:rsidR="00CD4A10">
        <w:rPr>
          <w:rFonts w:ascii="Arial" w:eastAsia="Times New Roman" w:hAnsi="Arial" w:cs="Arial"/>
          <w:lang w:val="en-GB" w:eastAsia="en-US"/>
        </w:rPr>
        <w:t xml:space="preserve">Contract Management, </w:t>
      </w:r>
      <w:r w:rsidR="00236975">
        <w:rPr>
          <w:rFonts w:ascii="Arial" w:eastAsia="Times New Roman" w:hAnsi="Arial" w:cs="Arial"/>
          <w:lang w:val="en-GB" w:eastAsia="en-US"/>
        </w:rPr>
        <w:t xml:space="preserve">Finance </w:t>
      </w:r>
      <w:r w:rsidR="00236975" w:rsidRPr="004B19D7">
        <w:rPr>
          <w:rFonts w:ascii="Arial" w:eastAsia="Times New Roman" w:hAnsi="Arial" w:cs="Arial"/>
          <w:lang w:val="en-GB" w:eastAsia="en-US"/>
        </w:rPr>
        <w:t>or</w:t>
      </w:r>
      <w:r w:rsidRPr="004B19D7">
        <w:rPr>
          <w:rFonts w:ascii="Arial" w:eastAsia="Times New Roman" w:hAnsi="Arial" w:cs="Arial"/>
          <w:lang w:val="en-GB" w:eastAsia="en-US"/>
        </w:rPr>
        <w:t xml:space="preserve"> </w:t>
      </w:r>
      <w:r w:rsidR="00CD4A10" w:rsidRPr="004B19D7">
        <w:rPr>
          <w:rFonts w:ascii="Arial" w:eastAsia="Times New Roman" w:hAnsi="Arial" w:cs="Arial"/>
          <w:lang w:val="en-GB" w:eastAsia="en-US"/>
        </w:rPr>
        <w:t>another</w:t>
      </w:r>
      <w:r w:rsidRPr="004B19D7">
        <w:rPr>
          <w:rFonts w:ascii="Arial" w:eastAsia="Times New Roman" w:hAnsi="Arial" w:cs="Arial"/>
          <w:lang w:val="en-GB" w:eastAsia="en-US"/>
        </w:rPr>
        <w:t xml:space="preserve"> relevant field</w:t>
      </w:r>
    </w:p>
    <w:p w14:paraId="5A56D792" w14:textId="0874D268" w:rsidR="009F45E4" w:rsidRPr="0019697D" w:rsidRDefault="009F45E4" w:rsidP="009F45E4">
      <w:pPr>
        <w:pStyle w:val="ListParagraph"/>
        <w:numPr>
          <w:ilvl w:val="0"/>
          <w:numId w:val="46"/>
        </w:numPr>
        <w:spacing w:after="120" w:line="288" w:lineRule="auto"/>
        <w:rPr>
          <w:rFonts w:ascii="Arial" w:eastAsia="Times New Roman" w:hAnsi="Arial" w:cs="Arial"/>
          <w:lang w:val="en-GB" w:eastAsia="en-US"/>
        </w:rPr>
      </w:pPr>
      <w:r w:rsidRPr="004B19D7">
        <w:rPr>
          <w:rFonts w:ascii="Arial" w:eastAsia="Times New Roman" w:hAnsi="Arial" w:cs="Arial"/>
          <w:lang w:val="en-GB" w:eastAsia="en-US"/>
        </w:rPr>
        <w:t>Curre</w:t>
      </w:r>
      <w:r w:rsidRPr="004B19D7">
        <w:rPr>
          <w:rFonts w:ascii="Arial" w:eastAsia="Times New Roman" w:hAnsi="Arial" w:cs="Arial"/>
          <w:color w:val="000000"/>
          <w:lang w:val="en-GB" w:eastAsia="en-US"/>
        </w:rPr>
        <w:t xml:space="preserve">nt Full Driver’s </w:t>
      </w:r>
      <w:r w:rsidRPr="004B19D7">
        <w:rPr>
          <w:rFonts w:ascii="Arial" w:eastAsia="Times New Roman" w:hAnsi="Arial" w:cs="Arial"/>
          <w:color w:val="000000"/>
          <w:lang w:eastAsia="en-US"/>
        </w:rPr>
        <w:t>Licence</w:t>
      </w:r>
    </w:p>
    <w:p w14:paraId="5098EED4" w14:textId="77777777" w:rsidR="009F45E4" w:rsidRPr="0019697D" w:rsidRDefault="009F45E4" w:rsidP="009F45E4">
      <w:pPr>
        <w:spacing w:after="120" w:line="288" w:lineRule="auto"/>
        <w:rPr>
          <w:rFonts w:ascii="Arial" w:eastAsia="Times New Roman" w:hAnsi="Arial" w:cs="Arial"/>
          <w:b/>
          <w:bCs/>
          <w:sz w:val="24"/>
          <w:szCs w:val="24"/>
          <w:lang w:val="en-GB" w:eastAsia="en-US"/>
        </w:rPr>
      </w:pPr>
      <w:r w:rsidRPr="0019697D">
        <w:rPr>
          <w:rFonts w:ascii="Arial" w:eastAsia="Times New Roman" w:hAnsi="Arial" w:cs="Arial"/>
          <w:b/>
          <w:bCs/>
          <w:sz w:val="24"/>
          <w:szCs w:val="24"/>
          <w:lang w:val="en-GB" w:eastAsia="en-US"/>
        </w:rPr>
        <w:t>SKILLS AND EXPERIENCE</w:t>
      </w:r>
    </w:p>
    <w:p w14:paraId="6337382D" w14:textId="77777777" w:rsidR="006540F8" w:rsidRDefault="009F45E4" w:rsidP="006540F8">
      <w:pPr>
        <w:spacing w:after="120" w:line="288" w:lineRule="auto"/>
        <w:rPr>
          <w:rFonts w:ascii="Arial" w:eastAsia="Times New Roman" w:hAnsi="Arial" w:cs="Arial"/>
          <w:b/>
          <w:bCs/>
          <w:lang w:val="en-GB" w:eastAsia="en-US"/>
        </w:rPr>
      </w:pPr>
      <w:r w:rsidRPr="009F45E4">
        <w:rPr>
          <w:rFonts w:ascii="Arial" w:eastAsia="Times New Roman" w:hAnsi="Arial" w:cs="Arial"/>
          <w:b/>
          <w:bCs/>
          <w:lang w:val="en-GB" w:eastAsia="en-US"/>
        </w:rPr>
        <w:t>Essential:</w:t>
      </w:r>
    </w:p>
    <w:p w14:paraId="192B381B" w14:textId="53C706FE" w:rsidR="006540F8" w:rsidRPr="00C95A05" w:rsidRDefault="00CD4A10" w:rsidP="00C95A05">
      <w:pPr>
        <w:keepNext/>
        <w:numPr>
          <w:ilvl w:val="0"/>
          <w:numId w:val="37"/>
        </w:numPr>
        <w:spacing w:after="120" w:line="288" w:lineRule="auto"/>
        <w:jc w:val="both"/>
        <w:rPr>
          <w:rFonts w:ascii="Arial" w:eastAsia="Times New Roman" w:hAnsi="Arial" w:cs="Arial"/>
          <w:color w:val="000000"/>
          <w:shd w:val="clear" w:color="auto" w:fill="FFFFFF"/>
          <w:lang w:val="en-GB" w:eastAsia="en-US"/>
        </w:rPr>
      </w:pPr>
      <w:r>
        <w:rPr>
          <w:rFonts w:ascii="Arial" w:eastAsia="Times New Roman" w:hAnsi="Arial" w:cs="Arial"/>
          <w:lang w:val="en-GB" w:eastAsia="en-US"/>
        </w:rPr>
        <w:t>E</w:t>
      </w:r>
      <w:r>
        <w:rPr>
          <w:rFonts w:ascii="Arial" w:eastAsia="Times New Roman" w:hAnsi="Arial" w:cs="Arial"/>
          <w:color w:val="000000"/>
          <w:shd w:val="clear" w:color="auto" w:fill="FFFFFF"/>
          <w:lang w:val="en-GB" w:eastAsia="en-US"/>
        </w:rPr>
        <w:t xml:space="preserve">in contract </w:t>
      </w:r>
      <w:r w:rsidR="008864D9">
        <w:rPr>
          <w:rFonts w:ascii="Arial" w:eastAsia="Times New Roman" w:hAnsi="Arial" w:cs="Arial"/>
          <w:color w:val="000000"/>
          <w:shd w:val="clear" w:color="auto" w:fill="FFFFFF"/>
          <w:lang w:val="en-GB" w:eastAsia="en-US"/>
        </w:rPr>
        <w:t>administration, financial administration or a similar.</w:t>
      </w:r>
    </w:p>
    <w:p w14:paraId="43F0DD53" w14:textId="531C5D00" w:rsidR="008F5E54" w:rsidRPr="00C95A05" w:rsidRDefault="008F5E54" w:rsidP="00C95A05">
      <w:pPr>
        <w:keepNext/>
        <w:numPr>
          <w:ilvl w:val="0"/>
          <w:numId w:val="37"/>
        </w:numPr>
        <w:spacing w:after="120" w:line="288" w:lineRule="auto"/>
        <w:jc w:val="both"/>
        <w:rPr>
          <w:rFonts w:ascii="Arial" w:eastAsia="Times New Roman" w:hAnsi="Arial" w:cs="Arial"/>
          <w:color w:val="000000"/>
          <w:shd w:val="clear" w:color="auto" w:fill="FFFFFF"/>
          <w:lang w:val="en-GB" w:eastAsia="en-US"/>
        </w:rPr>
      </w:pPr>
      <w:r w:rsidRPr="00C95A05">
        <w:rPr>
          <w:rFonts w:ascii="Arial" w:eastAsia="Times New Roman" w:hAnsi="Arial" w:cs="Arial"/>
          <w:color w:val="000000"/>
          <w:shd w:val="clear" w:color="auto" w:fill="FFFFFF"/>
          <w:lang w:val="en-GB" w:eastAsia="en-US"/>
        </w:rPr>
        <w:t xml:space="preserve">Excellent </w:t>
      </w:r>
      <w:r w:rsidR="00E05761">
        <w:rPr>
          <w:rFonts w:ascii="Arial" w:eastAsia="Times New Roman" w:hAnsi="Arial" w:cs="Arial"/>
          <w:color w:val="000000"/>
          <w:shd w:val="clear" w:color="auto" w:fill="FFFFFF"/>
          <w:lang w:val="en-GB" w:eastAsia="en-US"/>
        </w:rPr>
        <w:t>o</w:t>
      </w:r>
      <w:r w:rsidRPr="00C95A05">
        <w:rPr>
          <w:rFonts w:ascii="Arial" w:eastAsia="Times New Roman" w:hAnsi="Arial" w:cs="Arial"/>
          <w:color w:val="000000"/>
          <w:shd w:val="clear" w:color="auto" w:fill="FFFFFF"/>
          <w:lang w:val="en-GB" w:eastAsia="en-US"/>
        </w:rPr>
        <w:t xml:space="preserve">rganisational and </w:t>
      </w:r>
      <w:r w:rsidR="00E05761">
        <w:rPr>
          <w:rFonts w:ascii="Arial" w:eastAsia="Times New Roman" w:hAnsi="Arial" w:cs="Arial"/>
          <w:color w:val="000000"/>
          <w:shd w:val="clear" w:color="auto" w:fill="FFFFFF"/>
          <w:lang w:val="en-GB" w:eastAsia="en-US"/>
        </w:rPr>
        <w:t>a</w:t>
      </w:r>
      <w:r w:rsidRPr="00C95A05">
        <w:rPr>
          <w:rFonts w:ascii="Arial" w:eastAsia="Times New Roman" w:hAnsi="Arial" w:cs="Arial"/>
          <w:color w:val="000000"/>
          <w:shd w:val="clear" w:color="auto" w:fill="FFFFFF"/>
          <w:lang w:val="en-GB" w:eastAsia="en-US"/>
        </w:rPr>
        <w:t>dministrative skills</w:t>
      </w:r>
    </w:p>
    <w:p w14:paraId="5F682EDC" w14:textId="1002512D" w:rsidR="009F45E4" w:rsidRPr="00C95A05" w:rsidRDefault="004B19D7" w:rsidP="00C95A05">
      <w:pPr>
        <w:keepNext/>
        <w:numPr>
          <w:ilvl w:val="0"/>
          <w:numId w:val="37"/>
        </w:numPr>
        <w:spacing w:after="120" w:line="288" w:lineRule="auto"/>
        <w:jc w:val="both"/>
        <w:rPr>
          <w:rFonts w:ascii="Arial" w:eastAsia="Times New Roman" w:hAnsi="Arial" w:cs="Arial"/>
          <w:color w:val="000000"/>
          <w:shd w:val="clear" w:color="auto" w:fill="FFFFFF"/>
          <w:lang w:val="en-GB" w:eastAsia="en-US"/>
        </w:rPr>
      </w:pPr>
      <w:r w:rsidRPr="00C95A05">
        <w:rPr>
          <w:rFonts w:ascii="Arial" w:eastAsia="Times New Roman" w:hAnsi="Arial" w:cs="Arial"/>
          <w:color w:val="000000"/>
          <w:shd w:val="clear" w:color="auto" w:fill="FFFFFF"/>
          <w:lang w:val="en-GB" w:eastAsia="en-US"/>
        </w:rPr>
        <w:t>Proficient with Microsoft Office Suite</w:t>
      </w:r>
    </w:p>
    <w:p w14:paraId="6E039BCB" w14:textId="5DB328B8" w:rsidR="004B19D7" w:rsidRPr="00C95A05" w:rsidRDefault="004B19D7" w:rsidP="00C95A05">
      <w:pPr>
        <w:keepNext/>
        <w:numPr>
          <w:ilvl w:val="0"/>
          <w:numId w:val="37"/>
        </w:numPr>
        <w:spacing w:after="120" w:line="288" w:lineRule="auto"/>
        <w:jc w:val="both"/>
        <w:rPr>
          <w:rFonts w:ascii="Arial" w:eastAsia="Times New Roman" w:hAnsi="Arial" w:cs="Arial"/>
          <w:color w:val="000000"/>
          <w:shd w:val="clear" w:color="auto" w:fill="FFFFFF"/>
          <w:lang w:val="en-GB" w:eastAsia="en-US"/>
        </w:rPr>
      </w:pPr>
      <w:r w:rsidRPr="00C95A05">
        <w:rPr>
          <w:rFonts w:ascii="Arial" w:eastAsia="Times New Roman" w:hAnsi="Arial" w:cs="Arial"/>
          <w:color w:val="000000"/>
          <w:shd w:val="clear" w:color="auto" w:fill="FFFFFF"/>
          <w:lang w:val="en-GB" w:eastAsia="en-US"/>
        </w:rPr>
        <w:t xml:space="preserve">Ability to interpret </w:t>
      </w:r>
      <w:r w:rsidR="008864D9">
        <w:rPr>
          <w:rFonts w:ascii="Arial" w:eastAsia="Times New Roman" w:hAnsi="Arial" w:cs="Arial"/>
          <w:color w:val="000000"/>
          <w:shd w:val="clear" w:color="auto" w:fill="FFFFFF"/>
          <w:lang w:val="en-GB" w:eastAsia="en-US"/>
        </w:rPr>
        <w:t xml:space="preserve">and </w:t>
      </w:r>
      <w:r w:rsidR="00236975">
        <w:rPr>
          <w:rFonts w:ascii="Arial" w:eastAsia="Times New Roman" w:hAnsi="Arial" w:cs="Arial"/>
          <w:color w:val="000000"/>
          <w:shd w:val="clear" w:color="auto" w:fill="FFFFFF"/>
          <w:lang w:val="en-GB" w:eastAsia="en-US"/>
        </w:rPr>
        <w:t>analyse</w:t>
      </w:r>
      <w:r w:rsidR="008864D9">
        <w:rPr>
          <w:rFonts w:ascii="Arial" w:eastAsia="Times New Roman" w:hAnsi="Arial" w:cs="Arial"/>
          <w:color w:val="000000"/>
          <w:shd w:val="clear" w:color="auto" w:fill="FFFFFF"/>
          <w:lang w:val="en-GB" w:eastAsia="en-US"/>
        </w:rPr>
        <w:t xml:space="preserve"> </w:t>
      </w:r>
      <w:r w:rsidRPr="00C95A05">
        <w:rPr>
          <w:rFonts w:ascii="Arial" w:eastAsia="Times New Roman" w:hAnsi="Arial" w:cs="Arial"/>
          <w:color w:val="000000"/>
          <w:shd w:val="clear" w:color="auto" w:fill="FFFFFF"/>
          <w:lang w:val="en-GB" w:eastAsia="en-US"/>
        </w:rPr>
        <w:t>data accurately.</w:t>
      </w:r>
    </w:p>
    <w:p w14:paraId="0EF7F0D4" w14:textId="15642BBF" w:rsidR="004B19D7" w:rsidRPr="0019697D" w:rsidRDefault="008864D9" w:rsidP="00C95A05">
      <w:pPr>
        <w:keepNext/>
        <w:numPr>
          <w:ilvl w:val="0"/>
          <w:numId w:val="37"/>
        </w:numPr>
        <w:spacing w:after="120" w:line="288" w:lineRule="auto"/>
        <w:jc w:val="both"/>
        <w:rPr>
          <w:rFonts w:ascii="Arial" w:eastAsia="Times New Roman" w:hAnsi="Arial" w:cs="Arial"/>
          <w:b/>
          <w:bCs/>
          <w:lang w:val="en-GB" w:eastAsia="en-US"/>
        </w:rPr>
      </w:pPr>
      <w:r>
        <w:rPr>
          <w:rFonts w:ascii="Arial" w:eastAsia="Times New Roman" w:hAnsi="Arial" w:cs="Arial"/>
          <w:color w:val="000000"/>
          <w:shd w:val="clear" w:color="auto" w:fill="FFFFFF"/>
          <w:lang w:val="en-GB" w:eastAsia="en-US"/>
        </w:rPr>
        <w:t>Strong</w:t>
      </w:r>
      <w:r w:rsidR="004B19D7" w:rsidRPr="00C95A05">
        <w:rPr>
          <w:rFonts w:ascii="Arial" w:eastAsia="Times New Roman" w:hAnsi="Arial" w:cs="Arial"/>
          <w:color w:val="000000"/>
          <w:shd w:val="clear" w:color="auto" w:fill="FFFFFF"/>
          <w:lang w:val="en-GB" w:eastAsia="en-US"/>
        </w:rPr>
        <w:t xml:space="preserve"> interpersonal</w:t>
      </w:r>
      <w:r w:rsidR="004B19D7">
        <w:rPr>
          <w:rFonts w:ascii="Arial" w:eastAsia="Times New Roman" w:hAnsi="Arial" w:cs="Arial"/>
          <w:lang w:val="en-GB" w:eastAsia="en-US"/>
        </w:rPr>
        <w:t xml:space="preserve"> and communication skills</w:t>
      </w:r>
    </w:p>
    <w:p w14:paraId="73363814" w14:textId="71EC43FF" w:rsidR="0019697D" w:rsidRPr="003C06D6" w:rsidRDefault="008864D9" w:rsidP="00C95A05">
      <w:pPr>
        <w:keepNext/>
        <w:numPr>
          <w:ilvl w:val="0"/>
          <w:numId w:val="37"/>
        </w:numPr>
        <w:spacing w:after="120" w:line="288" w:lineRule="auto"/>
        <w:jc w:val="both"/>
        <w:rPr>
          <w:rFonts w:ascii="Arial" w:eastAsia="Times New Roman" w:hAnsi="Arial" w:cs="Arial"/>
          <w:b/>
          <w:bCs/>
          <w:lang w:val="en-GB" w:eastAsia="en-US"/>
        </w:rPr>
      </w:pPr>
      <w:r>
        <w:rPr>
          <w:rFonts w:ascii="Arial" w:eastAsia="Times New Roman" w:hAnsi="Arial" w:cs="Arial"/>
          <w:lang w:val="en-GB" w:eastAsia="en-US"/>
        </w:rPr>
        <w:t>H</w:t>
      </w:r>
      <w:r w:rsidR="00C04533">
        <w:rPr>
          <w:rFonts w:ascii="Arial" w:eastAsia="Times New Roman" w:hAnsi="Arial" w:cs="Arial"/>
          <w:lang w:val="en-GB" w:eastAsia="en-US"/>
        </w:rPr>
        <w:t>igh level of attention to detail</w:t>
      </w:r>
      <w:r>
        <w:rPr>
          <w:rFonts w:ascii="Arial" w:eastAsia="Times New Roman" w:hAnsi="Arial" w:cs="Arial"/>
          <w:lang w:val="en-GB" w:eastAsia="en-US"/>
        </w:rPr>
        <w:t xml:space="preserve"> and accuracy</w:t>
      </w:r>
      <w:r w:rsidR="00C04533">
        <w:rPr>
          <w:rFonts w:ascii="Arial" w:eastAsia="Times New Roman" w:hAnsi="Arial" w:cs="Arial"/>
          <w:lang w:val="en-GB" w:eastAsia="en-US"/>
        </w:rPr>
        <w:t>.</w:t>
      </w:r>
    </w:p>
    <w:p w14:paraId="2D3EFCEA" w14:textId="62AAF9CA" w:rsidR="008864D9" w:rsidRPr="004B19D7" w:rsidRDefault="008864D9" w:rsidP="00C95A05">
      <w:pPr>
        <w:keepNext/>
        <w:numPr>
          <w:ilvl w:val="0"/>
          <w:numId w:val="37"/>
        </w:numPr>
        <w:spacing w:after="120" w:line="288" w:lineRule="auto"/>
        <w:jc w:val="both"/>
        <w:rPr>
          <w:rFonts w:ascii="Arial" w:eastAsia="Times New Roman" w:hAnsi="Arial" w:cs="Arial"/>
          <w:b/>
          <w:bCs/>
          <w:lang w:val="en-GB" w:eastAsia="en-US"/>
        </w:rPr>
      </w:pPr>
      <w:r>
        <w:rPr>
          <w:rFonts w:ascii="Arial" w:eastAsia="Times New Roman" w:hAnsi="Arial" w:cs="Arial"/>
          <w:lang w:val="en-GB" w:eastAsia="en-US"/>
        </w:rPr>
        <w:t>Ability to manage competing priorities and meet deadlines.</w:t>
      </w:r>
    </w:p>
    <w:p w14:paraId="6D36E54C" w14:textId="77777777" w:rsidR="009F45E4" w:rsidRPr="009F45E4" w:rsidRDefault="009F45E4" w:rsidP="009F45E4">
      <w:pPr>
        <w:keepNext/>
        <w:spacing w:after="120" w:line="288" w:lineRule="auto"/>
        <w:jc w:val="both"/>
        <w:rPr>
          <w:rFonts w:ascii="Arial" w:eastAsia="Calibri" w:hAnsi="Arial" w:cs="Arial"/>
          <w:b/>
          <w:lang w:val="en-AU" w:eastAsia="en-US"/>
        </w:rPr>
      </w:pPr>
      <w:r w:rsidRPr="009F45E4">
        <w:rPr>
          <w:rFonts w:ascii="Arial" w:eastAsia="Calibri" w:hAnsi="Arial" w:cs="Arial"/>
          <w:b/>
          <w:lang w:val="en-AU" w:eastAsia="en-US"/>
        </w:rPr>
        <w:t>Desirable:</w:t>
      </w:r>
    </w:p>
    <w:p w14:paraId="17B65CAB" w14:textId="4E13C7A4" w:rsidR="00CD4A10" w:rsidRDefault="00CD4A10" w:rsidP="0019697D">
      <w:pPr>
        <w:keepNext/>
        <w:numPr>
          <w:ilvl w:val="0"/>
          <w:numId w:val="39"/>
        </w:numPr>
        <w:spacing w:after="120" w:line="288" w:lineRule="auto"/>
        <w:jc w:val="both"/>
        <w:rPr>
          <w:rFonts w:ascii="Arial" w:eastAsia="Times New Roman" w:hAnsi="Arial" w:cs="Arial"/>
          <w:lang w:val="en-GB" w:eastAsia="en-US"/>
        </w:rPr>
      </w:pPr>
      <w:r>
        <w:rPr>
          <w:rFonts w:ascii="Arial" w:eastAsia="Times New Roman" w:hAnsi="Arial" w:cs="Arial"/>
          <w:lang w:val="en-GB" w:eastAsia="en-US"/>
        </w:rPr>
        <w:t>Experience working with contract management systems.</w:t>
      </w:r>
    </w:p>
    <w:p w14:paraId="449E42CE" w14:textId="360631CD" w:rsidR="00CD4A10" w:rsidRDefault="00CD4A10" w:rsidP="0019697D">
      <w:pPr>
        <w:keepNext/>
        <w:numPr>
          <w:ilvl w:val="0"/>
          <w:numId w:val="39"/>
        </w:numPr>
        <w:spacing w:after="120" w:line="288" w:lineRule="auto"/>
        <w:jc w:val="both"/>
        <w:rPr>
          <w:rFonts w:ascii="Arial" w:eastAsia="Times New Roman" w:hAnsi="Arial" w:cs="Arial"/>
          <w:lang w:val="en-GB" w:eastAsia="en-US"/>
        </w:rPr>
      </w:pPr>
      <w:r>
        <w:rPr>
          <w:rFonts w:ascii="Arial" w:eastAsia="Times New Roman" w:hAnsi="Arial" w:cs="Arial"/>
          <w:lang w:val="en-GB" w:eastAsia="en-US"/>
        </w:rPr>
        <w:t>Experience preparing contracts, lease agreements or other legal documentation.</w:t>
      </w:r>
    </w:p>
    <w:p w14:paraId="5B0F2C80" w14:textId="19276765" w:rsidR="004B19D7" w:rsidRPr="0019697D" w:rsidRDefault="006540F8" w:rsidP="0019697D">
      <w:pPr>
        <w:keepNext/>
        <w:numPr>
          <w:ilvl w:val="0"/>
          <w:numId w:val="39"/>
        </w:numPr>
        <w:spacing w:after="120" w:line="288" w:lineRule="auto"/>
        <w:jc w:val="both"/>
        <w:rPr>
          <w:rFonts w:ascii="Arial" w:eastAsia="Times New Roman" w:hAnsi="Arial" w:cs="Arial"/>
          <w:lang w:val="en-GB" w:eastAsia="en-US"/>
        </w:rPr>
      </w:pPr>
      <w:r>
        <w:rPr>
          <w:rFonts w:ascii="Arial" w:eastAsia="Times New Roman" w:hAnsi="Arial" w:cs="Arial"/>
          <w:lang w:val="en-GB" w:eastAsia="en-US"/>
        </w:rPr>
        <w:t>Working k</w:t>
      </w:r>
      <w:r w:rsidR="009F45E4" w:rsidRPr="009F45E4">
        <w:rPr>
          <w:rFonts w:ascii="Arial" w:eastAsia="Times New Roman" w:hAnsi="Arial" w:cs="Arial"/>
          <w:lang w:val="en-GB" w:eastAsia="en-US"/>
        </w:rPr>
        <w:t>nowledge of Te Reo me ona Tikanga M</w:t>
      </w:r>
      <w:r w:rsidR="009F45E4" w:rsidRPr="009F45E4">
        <w:rPr>
          <w:rFonts w:ascii="Arial" w:eastAsia="Calibri" w:hAnsi="Arial" w:cs="Times New Roman"/>
          <w:lang w:val="en-GB" w:eastAsia="en-US"/>
        </w:rPr>
        <w:t>ā</w:t>
      </w:r>
      <w:r w:rsidR="009F45E4" w:rsidRPr="009F45E4">
        <w:rPr>
          <w:rFonts w:ascii="Arial" w:eastAsia="Times New Roman" w:hAnsi="Arial" w:cs="Arial"/>
          <w:lang w:val="en-GB" w:eastAsia="en-US"/>
        </w:rPr>
        <w:t>ori.</w:t>
      </w:r>
    </w:p>
    <w:p w14:paraId="6C465B3E" w14:textId="77777777" w:rsidR="009F45E4" w:rsidRPr="0019697D" w:rsidRDefault="009F45E4" w:rsidP="009F45E4">
      <w:pPr>
        <w:spacing w:after="120" w:line="288" w:lineRule="auto"/>
        <w:rPr>
          <w:rFonts w:ascii="Arial" w:eastAsia="Times New Roman" w:hAnsi="Arial" w:cs="Arial"/>
          <w:b/>
          <w:bCs/>
          <w:sz w:val="24"/>
          <w:szCs w:val="24"/>
          <w:lang w:val="en-GB" w:eastAsia="en-US"/>
        </w:rPr>
      </w:pPr>
      <w:r w:rsidRPr="0019697D">
        <w:rPr>
          <w:rFonts w:ascii="Arial" w:eastAsia="Times New Roman" w:hAnsi="Arial" w:cs="Arial"/>
          <w:b/>
          <w:bCs/>
          <w:sz w:val="24"/>
          <w:szCs w:val="24"/>
          <w:lang w:val="en-GB" w:eastAsia="en-US"/>
        </w:rPr>
        <w:t>PERSONAL ATTRIBUTES</w:t>
      </w:r>
    </w:p>
    <w:p w14:paraId="62275587" w14:textId="77777777" w:rsidR="009F45E4" w:rsidRPr="009F45E4" w:rsidRDefault="009F45E4" w:rsidP="009F45E4">
      <w:pPr>
        <w:spacing w:after="120" w:line="288" w:lineRule="auto"/>
        <w:rPr>
          <w:rFonts w:ascii="Arial" w:eastAsia="Times New Roman" w:hAnsi="Arial" w:cs="Arial"/>
          <w:b/>
          <w:bCs/>
          <w:lang w:eastAsia="en-US"/>
        </w:rPr>
      </w:pPr>
      <w:r w:rsidRPr="009F45E4">
        <w:rPr>
          <w:rFonts w:ascii="Arial" w:eastAsia="Times New Roman" w:hAnsi="Arial" w:cs="Arial"/>
          <w:b/>
          <w:bCs/>
          <w:lang w:eastAsia="en-US"/>
        </w:rPr>
        <w:t>Essential:</w:t>
      </w:r>
    </w:p>
    <w:p w14:paraId="2BEB9917" w14:textId="07C4243C" w:rsidR="009F45E4" w:rsidRPr="009F45E4" w:rsidRDefault="009F45E4" w:rsidP="009F45E4">
      <w:pPr>
        <w:keepNext/>
        <w:numPr>
          <w:ilvl w:val="0"/>
          <w:numId w:val="37"/>
        </w:numPr>
        <w:spacing w:after="120" w:line="288" w:lineRule="auto"/>
        <w:jc w:val="both"/>
        <w:rPr>
          <w:rFonts w:ascii="Arial" w:eastAsia="Times New Roman" w:hAnsi="Arial" w:cs="Arial"/>
          <w:lang w:val="en-GB" w:eastAsia="en-US"/>
        </w:rPr>
      </w:pPr>
      <w:r w:rsidRPr="009F45E4">
        <w:rPr>
          <w:rFonts w:ascii="Arial" w:eastAsia="Times New Roman" w:hAnsi="Arial" w:cs="Arial"/>
          <w:color w:val="000000"/>
          <w:shd w:val="clear" w:color="auto" w:fill="FFFFFF"/>
          <w:lang w:val="en-GB" w:eastAsia="en-US"/>
        </w:rPr>
        <w:t>Self-motivated, self-directed team player</w:t>
      </w:r>
      <w:r w:rsidRPr="009F45E4">
        <w:rPr>
          <w:rFonts w:ascii="Arial" w:eastAsia="Times New Roman" w:hAnsi="Arial" w:cs="Arial"/>
          <w:color w:val="000000"/>
          <w:lang w:eastAsia="en-US"/>
        </w:rPr>
        <w:t>.</w:t>
      </w:r>
    </w:p>
    <w:p w14:paraId="085CD2D0" w14:textId="77777777" w:rsidR="009F45E4" w:rsidRPr="009F45E4" w:rsidRDefault="009F45E4" w:rsidP="009F45E4">
      <w:pPr>
        <w:keepNext/>
        <w:numPr>
          <w:ilvl w:val="0"/>
          <w:numId w:val="37"/>
        </w:numPr>
        <w:spacing w:after="120" w:line="288" w:lineRule="auto"/>
        <w:jc w:val="both"/>
        <w:rPr>
          <w:rFonts w:ascii="Arial" w:eastAsia="Calibri" w:hAnsi="Arial" w:cs="Arial"/>
          <w:lang w:val="en-US" w:eastAsia="en-US"/>
        </w:rPr>
      </w:pPr>
      <w:r w:rsidRPr="009F45E4">
        <w:rPr>
          <w:rFonts w:ascii="Arial" w:eastAsia="Calibri" w:hAnsi="Arial" w:cs="Arial"/>
          <w:color w:val="000000"/>
          <w:lang w:eastAsia="en-US"/>
        </w:rPr>
        <w:t>Creative and strategic thinker.</w:t>
      </w:r>
    </w:p>
    <w:p w14:paraId="6C1025AA" w14:textId="0139586F" w:rsidR="009F45E4" w:rsidRPr="009F45E4" w:rsidRDefault="004B19D7" w:rsidP="009F45E4">
      <w:pPr>
        <w:keepNext/>
        <w:numPr>
          <w:ilvl w:val="0"/>
          <w:numId w:val="37"/>
        </w:numPr>
        <w:spacing w:after="120" w:line="288" w:lineRule="auto"/>
        <w:jc w:val="both"/>
        <w:rPr>
          <w:rFonts w:ascii="Arial" w:eastAsia="Times New Roman" w:hAnsi="Arial" w:cs="Arial"/>
          <w:lang w:val="en-GB" w:eastAsia="en-US"/>
        </w:rPr>
      </w:pPr>
      <w:r>
        <w:rPr>
          <w:rFonts w:ascii="Arial" w:eastAsia="Times New Roman" w:hAnsi="Arial" w:cs="Arial"/>
          <w:color w:val="000000"/>
          <w:szCs w:val="20"/>
          <w:lang w:eastAsia="en-US"/>
        </w:rPr>
        <w:t xml:space="preserve">Committed to upholding strong ethical standards and </w:t>
      </w:r>
      <w:r w:rsidR="008F5E54">
        <w:rPr>
          <w:rFonts w:ascii="Arial" w:eastAsia="Times New Roman" w:hAnsi="Arial" w:cs="Arial"/>
          <w:color w:val="000000"/>
          <w:szCs w:val="20"/>
          <w:lang w:eastAsia="en-US"/>
        </w:rPr>
        <w:t>confidentiality.</w:t>
      </w:r>
    </w:p>
    <w:p w14:paraId="0AE68AB9" w14:textId="77777777" w:rsidR="009F45E4" w:rsidRPr="009F45E4" w:rsidRDefault="009F45E4" w:rsidP="009F45E4">
      <w:pPr>
        <w:keepNext/>
        <w:numPr>
          <w:ilvl w:val="0"/>
          <w:numId w:val="37"/>
        </w:numPr>
        <w:spacing w:after="120" w:line="288" w:lineRule="auto"/>
        <w:jc w:val="both"/>
        <w:rPr>
          <w:rFonts w:ascii="Arial" w:eastAsia="Times New Roman" w:hAnsi="Arial" w:cs="Arial"/>
          <w:szCs w:val="20"/>
          <w:lang w:val="en-GB" w:eastAsia="en-US"/>
        </w:rPr>
      </w:pPr>
      <w:r w:rsidRPr="009F45E4">
        <w:rPr>
          <w:rFonts w:ascii="Arial" w:eastAsia="Times New Roman" w:hAnsi="Arial" w:cs="Arial"/>
          <w:color w:val="000000"/>
          <w:szCs w:val="20"/>
          <w:lang w:eastAsia="en-US"/>
        </w:rPr>
        <w:t xml:space="preserve">Understanding </w:t>
      </w:r>
      <w:r w:rsidRPr="009F45E4">
        <w:rPr>
          <w:rFonts w:ascii="Arial" w:eastAsia="Times New Roman" w:hAnsi="Arial" w:cs="Arial"/>
          <w:color w:val="000000"/>
          <w:lang w:eastAsia="en-US"/>
        </w:rPr>
        <w:t xml:space="preserve">of </w:t>
      </w:r>
      <w:r w:rsidRPr="009F45E4">
        <w:rPr>
          <w:rFonts w:ascii="Arial" w:eastAsia="Times New Roman" w:hAnsi="Arial" w:cs="Arial"/>
          <w:color w:val="000000"/>
          <w:szCs w:val="20"/>
          <w:lang w:eastAsia="en-US"/>
        </w:rPr>
        <w:t>the Principles of Te Tiriti o Waitangi.</w:t>
      </w:r>
    </w:p>
    <w:p w14:paraId="36331D40" w14:textId="57C55F50" w:rsidR="008B1774" w:rsidRPr="009F45E4" w:rsidRDefault="008B1774" w:rsidP="009F45E4"/>
    <w:sectPr w:rsidR="008B1774" w:rsidRPr="009F45E4" w:rsidSect="002C355D">
      <w:headerReference w:type="first" r:id="rId8"/>
      <w:footerReference w:type="first" r:id="rId9"/>
      <w:pgSz w:w="12240" w:h="15840" w:code="1"/>
      <w:pgMar w:top="1701" w:right="1418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745B5" w14:textId="77777777" w:rsidR="000A6DC1" w:rsidRDefault="000A6DC1" w:rsidP="002C355D">
      <w:pPr>
        <w:spacing w:after="0" w:line="240" w:lineRule="auto"/>
      </w:pPr>
      <w:r>
        <w:separator/>
      </w:r>
    </w:p>
  </w:endnote>
  <w:endnote w:type="continuationSeparator" w:id="0">
    <w:p w14:paraId="1B997C32" w14:textId="77777777" w:rsidR="000A6DC1" w:rsidRDefault="000A6DC1" w:rsidP="002C3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D793E" w14:textId="77777777" w:rsidR="00F442B2" w:rsidRPr="00AD3D70" w:rsidRDefault="00F442B2" w:rsidP="009F45E4">
    <w:pPr>
      <w:pStyle w:val="Footer"/>
      <w:pBdr>
        <w:top w:val="thinThickSmallGap" w:sz="24" w:space="1" w:color="823B0B"/>
      </w:pBdr>
      <w:tabs>
        <w:tab w:val="clear" w:pos="4513"/>
        <w:tab w:val="clear" w:pos="9026"/>
        <w:tab w:val="right" w:pos="9356"/>
      </w:tabs>
      <w:jc w:val="right"/>
      <w:rPr>
        <w:rFonts w:ascii="Arial" w:hAnsi="Arial" w:cs="Arial"/>
      </w:rPr>
    </w:pPr>
    <w:r w:rsidRPr="00AD3D70">
      <w:rPr>
        <w:rFonts w:ascii="Arial" w:hAnsi="Arial" w:cs="Arial"/>
        <w:sz w:val="18"/>
        <w:szCs w:val="18"/>
      </w:rPr>
      <w:t xml:space="preserve">Page </w:t>
    </w:r>
    <w:r w:rsidRPr="00AD3D70">
      <w:rPr>
        <w:rFonts w:ascii="Arial" w:hAnsi="Arial" w:cs="Arial"/>
        <w:sz w:val="18"/>
        <w:szCs w:val="18"/>
      </w:rPr>
      <w:fldChar w:fldCharType="begin"/>
    </w:r>
    <w:r w:rsidRPr="00AD3D70">
      <w:rPr>
        <w:rFonts w:ascii="Arial" w:hAnsi="Arial" w:cs="Arial"/>
        <w:sz w:val="18"/>
        <w:szCs w:val="18"/>
      </w:rPr>
      <w:instrText xml:space="preserve"> PAGE   \* MERGEFORMAT </w:instrText>
    </w:r>
    <w:r w:rsidRPr="00AD3D70">
      <w:rPr>
        <w:rFonts w:ascii="Arial" w:hAnsi="Arial" w:cs="Arial"/>
        <w:sz w:val="18"/>
        <w:szCs w:val="18"/>
      </w:rPr>
      <w:fldChar w:fldCharType="separate"/>
    </w:r>
    <w:r w:rsidR="008B1774">
      <w:rPr>
        <w:rFonts w:ascii="Arial" w:hAnsi="Arial" w:cs="Arial"/>
        <w:noProof/>
        <w:sz w:val="18"/>
        <w:szCs w:val="18"/>
      </w:rPr>
      <w:t>1</w:t>
    </w:r>
    <w:r w:rsidRPr="00AD3D70">
      <w:rPr>
        <w:rFonts w:ascii="Arial" w:hAnsi="Arial" w:cs="Arial"/>
        <w:noProof/>
        <w:sz w:val="18"/>
        <w:szCs w:val="18"/>
      </w:rPr>
      <w:fldChar w:fldCharType="end"/>
    </w:r>
    <w:r w:rsidRPr="00AD3D70">
      <w:rPr>
        <w:rFonts w:ascii="Arial" w:hAnsi="Arial" w:cs="Arial"/>
        <w:noProof/>
        <w:sz w:val="18"/>
        <w:szCs w:val="18"/>
      </w:rPr>
      <w:t xml:space="preserve"> of </w:t>
    </w:r>
    <w:r w:rsidRPr="00AD3D70">
      <w:rPr>
        <w:rFonts w:ascii="Arial" w:hAnsi="Arial" w:cs="Arial"/>
        <w:sz w:val="18"/>
        <w:szCs w:val="18"/>
      </w:rPr>
      <w:fldChar w:fldCharType="begin"/>
    </w:r>
    <w:r w:rsidRPr="00AD3D70">
      <w:rPr>
        <w:rFonts w:ascii="Arial" w:hAnsi="Arial" w:cs="Arial"/>
        <w:sz w:val="18"/>
        <w:szCs w:val="18"/>
      </w:rPr>
      <w:instrText xml:space="preserve"> NUMPAGES   \* MERGEFORMAT </w:instrText>
    </w:r>
    <w:r w:rsidRPr="00AD3D70">
      <w:rPr>
        <w:rFonts w:ascii="Arial" w:hAnsi="Arial" w:cs="Arial"/>
        <w:sz w:val="18"/>
        <w:szCs w:val="18"/>
      </w:rPr>
      <w:fldChar w:fldCharType="separate"/>
    </w:r>
    <w:r w:rsidR="008B1774">
      <w:rPr>
        <w:rFonts w:ascii="Arial" w:hAnsi="Arial" w:cs="Arial"/>
        <w:noProof/>
        <w:sz w:val="18"/>
        <w:szCs w:val="18"/>
      </w:rPr>
      <w:t>6</w:t>
    </w:r>
    <w:r w:rsidRPr="00AD3D70">
      <w:rPr>
        <w:rFonts w:ascii="Arial" w:hAnsi="Arial" w:cs="Arial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9EA40" w14:textId="77777777" w:rsidR="000A6DC1" w:rsidRDefault="000A6DC1" w:rsidP="002C355D">
      <w:pPr>
        <w:spacing w:after="0" w:line="240" w:lineRule="auto"/>
      </w:pPr>
      <w:r>
        <w:separator/>
      </w:r>
    </w:p>
  </w:footnote>
  <w:footnote w:type="continuationSeparator" w:id="0">
    <w:p w14:paraId="69807F21" w14:textId="77777777" w:rsidR="000A6DC1" w:rsidRDefault="000A6DC1" w:rsidP="002C3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86A69" w14:textId="77777777" w:rsidR="000D01B0" w:rsidRDefault="000D01B0" w:rsidP="000D01B0">
    <w:r>
      <w:rPr>
        <w:noProof/>
      </w:rPr>
      <w:drawing>
        <wp:anchor distT="0" distB="0" distL="114300" distR="114300" simplePos="0" relativeHeight="251659264" behindDoc="0" locked="0" layoutInCell="1" allowOverlap="1" wp14:anchorId="06C63F66" wp14:editId="7E7AECDD">
          <wp:simplePos x="0" y="0"/>
          <wp:positionH relativeFrom="column">
            <wp:posOffset>-52705</wp:posOffset>
          </wp:positionH>
          <wp:positionV relativeFrom="paragraph">
            <wp:posOffset>104140</wp:posOffset>
          </wp:positionV>
          <wp:extent cx="1123950" cy="771525"/>
          <wp:effectExtent l="0" t="0" r="0" b="9525"/>
          <wp:wrapNone/>
          <wp:docPr id="3" name="Picture 3" descr="P:\TTOH - Organisational\ORGANISATION MANUAL\Authorised Policy\400-499 Advertising - Communication\420-429 Advertising &amp; Prmotions\TTOHLOGO\CMYK_JPG\COL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TTOH - Organisational\ORGANISATION MANUAL\Authorised Policy\400-499 Advertising - Communication\420-429 Advertising &amp; Prmotions\TTOHLOGO\CMYK_JPG\COLCMY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04"/>
    </w:tblGrid>
    <w:tr w:rsidR="000D01B0" w:rsidRPr="005B2B08" w14:paraId="11B575CA" w14:textId="77777777" w:rsidTr="007D67AE">
      <w:tc>
        <w:tcPr>
          <w:tcW w:w="9620" w:type="dxa"/>
        </w:tcPr>
        <w:p w14:paraId="75674AB5" w14:textId="77777777" w:rsidR="000D01B0" w:rsidRDefault="000D01B0" w:rsidP="007D67AE">
          <w:pPr>
            <w:pStyle w:val="Header"/>
            <w:tabs>
              <w:tab w:val="clear" w:pos="4513"/>
              <w:tab w:val="clear" w:pos="9026"/>
              <w:tab w:val="right" w:leader="underscore" w:pos="9356"/>
            </w:tabs>
            <w:spacing w:before="120" w:after="120"/>
            <w:jc w:val="right"/>
            <w:rPr>
              <w:b/>
              <w:color w:val="A27800"/>
              <w:sz w:val="36"/>
              <w:szCs w:val="36"/>
            </w:rPr>
          </w:pPr>
        </w:p>
        <w:p w14:paraId="16A9F8AB" w14:textId="77777777" w:rsidR="000D01B0" w:rsidRPr="00FC2AF2" w:rsidRDefault="000D01B0" w:rsidP="007D67AE">
          <w:pPr>
            <w:pStyle w:val="Header"/>
            <w:tabs>
              <w:tab w:val="clear" w:pos="4513"/>
              <w:tab w:val="clear" w:pos="9026"/>
              <w:tab w:val="right" w:leader="underscore" w:pos="9356"/>
            </w:tabs>
            <w:spacing w:before="120" w:after="120"/>
            <w:jc w:val="right"/>
            <w:rPr>
              <w:b/>
              <w:color w:val="A27800"/>
              <w:sz w:val="36"/>
              <w:szCs w:val="36"/>
            </w:rPr>
          </w:pPr>
          <w:r>
            <w:rPr>
              <w:rFonts w:cs="Arial"/>
              <w:b/>
              <w:color w:val="A27800"/>
              <w:sz w:val="36"/>
              <w:szCs w:val="36"/>
            </w:rPr>
            <w:t>Role</w:t>
          </w:r>
          <w:r w:rsidRPr="00D17A41">
            <w:rPr>
              <w:rFonts w:cs="Arial"/>
              <w:b/>
              <w:color w:val="A27800"/>
              <w:sz w:val="36"/>
              <w:szCs w:val="36"/>
            </w:rPr>
            <w:t xml:space="preserve"> Description</w:t>
          </w:r>
        </w:p>
      </w:tc>
    </w:tr>
  </w:tbl>
  <w:p w14:paraId="79748CAA" w14:textId="77777777" w:rsidR="000D01B0" w:rsidRDefault="000D01B0" w:rsidP="002C355D">
    <w:pPr>
      <w:pStyle w:val="Header"/>
      <w:tabs>
        <w:tab w:val="clear" w:pos="4513"/>
        <w:tab w:val="clear" w:pos="9026"/>
        <w:tab w:val="right" w:leader="underscore" w:pos="9356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3F53"/>
    <w:multiLevelType w:val="multilevel"/>
    <w:tmpl w:val="19EA8690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none"/>
      <w:lvlText w:val=""/>
      <w:legacy w:legacy="1" w:legacySpace="120" w:legacyIndent="360"/>
      <w:lvlJc w:val="left"/>
      <w:pPr>
        <w:ind w:left="1440" w:hanging="360"/>
      </w:pPr>
      <w:rPr>
        <w:rFonts w:ascii="Wingdings" w:hAnsi="Wingdings" w:hint="default"/>
        <w:sz w:val="20"/>
      </w:rPr>
    </w:lvl>
    <w:lvl w:ilvl="4">
      <w:start w:val="1"/>
      <w:numFmt w:val="none"/>
      <w:lvlText w:val=""/>
      <w:legacy w:legacy="1" w:legacySpace="120" w:legacyIndent="360"/>
      <w:lvlJc w:val="left"/>
      <w:pPr>
        <w:ind w:left="1800" w:hanging="360"/>
      </w:pPr>
      <w:rPr>
        <w:rFonts w:ascii="Wingdings" w:hAnsi="Wingdings" w:hint="default"/>
        <w:sz w:val="20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none"/>
      <w:lvlText w:val=""/>
      <w:legacy w:legacy="1" w:legacySpace="120" w:legacyIndent="360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none"/>
      <w:lvlText w:val=""/>
      <w:legacy w:legacy="1" w:legacySpace="120" w:legacyIndent="360"/>
      <w:lvlJc w:val="left"/>
      <w:pPr>
        <w:ind w:left="2880" w:hanging="360"/>
      </w:pPr>
      <w:rPr>
        <w:rFonts w:ascii="Wingdings" w:hAnsi="Wingdings" w:hint="default"/>
        <w:sz w:val="20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11F5A"/>
    <w:multiLevelType w:val="hybridMultilevel"/>
    <w:tmpl w:val="D3CE4304"/>
    <w:lvl w:ilvl="0" w:tplc="1F22E2DC">
      <w:start w:val="1"/>
      <w:numFmt w:val="bullet"/>
      <w:lvlText w:val=""/>
      <w:lvlJc w:val="left"/>
      <w:pPr>
        <w:tabs>
          <w:tab w:val="num" w:pos="567"/>
        </w:tabs>
        <w:ind w:left="567" w:hanging="454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229E0"/>
    <w:multiLevelType w:val="multilevel"/>
    <w:tmpl w:val="BC9A0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EF2660"/>
    <w:multiLevelType w:val="hybridMultilevel"/>
    <w:tmpl w:val="F0FA5C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318FD"/>
    <w:multiLevelType w:val="hybridMultilevel"/>
    <w:tmpl w:val="82A221D0"/>
    <w:lvl w:ilvl="0" w:tplc="6A3A9E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</w:rPr>
    </w:lvl>
    <w:lvl w:ilvl="1" w:tplc="4B9CFC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61FCB"/>
    <w:multiLevelType w:val="hybridMultilevel"/>
    <w:tmpl w:val="D834E9DA"/>
    <w:lvl w:ilvl="0" w:tplc="040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09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124D5847"/>
    <w:multiLevelType w:val="hybridMultilevel"/>
    <w:tmpl w:val="E34675CC"/>
    <w:lvl w:ilvl="0" w:tplc="14090017">
      <w:start w:val="1"/>
      <w:numFmt w:val="lowerLetter"/>
      <w:lvlText w:val="%1)"/>
      <w:lvlJc w:val="left"/>
      <w:pPr>
        <w:ind w:left="1287" w:hanging="360"/>
      </w:pPr>
    </w:lvl>
    <w:lvl w:ilvl="1" w:tplc="14090019" w:tentative="1">
      <w:start w:val="1"/>
      <w:numFmt w:val="lowerLetter"/>
      <w:lvlText w:val="%2."/>
      <w:lvlJc w:val="left"/>
      <w:pPr>
        <w:ind w:left="2007" w:hanging="360"/>
      </w:pPr>
    </w:lvl>
    <w:lvl w:ilvl="2" w:tplc="1409001B" w:tentative="1">
      <w:start w:val="1"/>
      <w:numFmt w:val="lowerRoman"/>
      <w:lvlText w:val="%3."/>
      <w:lvlJc w:val="right"/>
      <w:pPr>
        <w:ind w:left="2727" w:hanging="180"/>
      </w:pPr>
    </w:lvl>
    <w:lvl w:ilvl="3" w:tplc="1409000F" w:tentative="1">
      <w:start w:val="1"/>
      <w:numFmt w:val="decimal"/>
      <w:lvlText w:val="%4."/>
      <w:lvlJc w:val="left"/>
      <w:pPr>
        <w:ind w:left="3447" w:hanging="360"/>
      </w:pPr>
    </w:lvl>
    <w:lvl w:ilvl="4" w:tplc="14090019" w:tentative="1">
      <w:start w:val="1"/>
      <w:numFmt w:val="lowerLetter"/>
      <w:lvlText w:val="%5."/>
      <w:lvlJc w:val="left"/>
      <w:pPr>
        <w:ind w:left="4167" w:hanging="360"/>
      </w:pPr>
    </w:lvl>
    <w:lvl w:ilvl="5" w:tplc="1409001B" w:tentative="1">
      <w:start w:val="1"/>
      <w:numFmt w:val="lowerRoman"/>
      <w:lvlText w:val="%6."/>
      <w:lvlJc w:val="right"/>
      <w:pPr>
        <w:ind w:left="4887" w:hanging="180"/>
      </w:pPr>
    </w:lvl>
    <w:lvl w:ilvl="6" w:tplc="1409000F" w:tentative="1">
      <w:start w:val="1"/>
      <w:numFmt w:val="decimal"/>
      <w:lvlText w:val="%7."/>
      <w:lvlJc w:val="left"/>
      <w:pPr>
        <w:ind w:left="5607" w:hanging="360"/>
      </w:pPr>
    </w:lvl>
    <w:lvl w:ilvl="7" w:tplc="14090019" w:tentative="1">
      <w:start w:val="1"/>
      <w:numFmt w:val="lowerLetter"/>
      <w:lvlText w:val="%8."/>
      <w:lvlJc w:val="left"/>
      <w:pPr>
        <w:ind w:left="6327" w:hanging="360"/>
      </w:pPr>
    </w:lvl>
    <w:lvl w:ilvl="8" w:tplc="1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2840EEF"/>
    <w:multiLevelType w:val="hybridMultilevel"/>
    <w:tmpl w:val="1DA47224"/>
    <w:lvl w:ilvl="0" w:tplc="226AA5B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A1714A"/>
    <w:multiLevelType w:val="hybridMultilevel"/>
    <w:tmpl w:val="FE48BF32"/>
    <w:lvl w:ilvl="0" w:tplc="5DD4FBD8">
      <w:start w:val="1"/>
      <w:numFmt w:val="lowerRoman"/>
      <w:lvlText w:val="(%1)"/>
      <w:lvlJc w:val="left"/>
      <w:pPr>
        <w:ind w:left="1944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62C1D"/>
    <w:multiLevelType w:val="hybridMultilevel"/>
    <w:tmpl w:val="93B62482"/>
    <w:lvl w:ilvl="0" w:tplc="DBE6844A">
      <w:start w:val="1"/>
      <w:numFmt w:val="lowerRoman"/>
      <w:lvlText w:val="%1."/>
      <w:lvlJc w:val="righ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B425FC1"/>
    <w:multiLevelType w:val="singleLevel"/>
    <w:tmpl w:val="701C60DE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11" w15:restartNumberingAfterBreak="0">
    <w:nsid w:val="1CEE1361"/>
    <w:multiLevelType w:val="multilevel"/>
    <w:tmpl w:val="EA3C9C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sz w:val="22"/>
        <w:szCs w:val="22"/>
      </w:rPr>
    </w:lvl>
    <w:lvl w:ilvl="2">
      <w:start w:val="1"/>
      <w:numFmt w:val="lowerLetter"/>
      <w:lvlText w:val="%3."/>
      <w:lvlJc w:val="left"/>
      <w:pPr>
        <w:tabs>
          <w:tab w:val="num" w:pos="1440"/>
        </w:tabs>
        <w:ind w:left="1224" w:hanging="504"/>
      </w:pPr>
      <w:rPr>
        <w:rFonts w:asciiTheme="minorHAnsi" w:eastAsia="Times New Roman" w:hAnsiTheme="minorHAnsi" w:cstheme="minorHAnsi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1CF65256"/>
    <w:multiLevelType w:val="hybridMultilevel"/>
    <w:tmpl w:val="F0C08BB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D51552"/>
    <w:multiLevelType w:val="hybridMultilevel"/>
    <w:tmpl w:val="2E20E9E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A24B6F"/>
    <w:multiLevelType w:val="multilevel"/>
    <w:tmpl w:val="534016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8421879"/>
    <w:multiLevelType w:val="hybridMultilevel"/>
    <w:tmpl w:val="CEE4C102"/>
    <w:lvl w:ilvl="0" w:tplc="9D1243F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43D62"/>
    <w:multiLevelType w:val="hybridMultilevel"/>
    <w:tmpl w:val="107257B4"/>
    <w:lvl w:ilvl="0" w:tplc="BC0C962E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F41360"/>
    <w:multiLevelType w:val="hybridMultilevel"/>
    <w:tmpl w:val="DBE6992A"/>
    <w:lvl w:ilvl="0" w:tplc="C928945A">
      <w:start w:val="1"/>
      <w:numFmt w:val="lowerRoman"/>
      <w:lvlText w:val="(%1)"/>
      <w:lvlJc w:val="left"/>
      <w:pPr>
        <w:ind w:left="1800" w:hanging="720"/>
      </w:pPr>
      <w:rPr>
        <w:rFonts w:hint="default"/>
        <w:color w:val="auto"/>
      </w:r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7A1573D"/>
    <w:multiLevelType w:val="hybridMultilevel"/>
    <w:tmpl w:val="B6402F56"/>
    <w:lvl w:ilvl="0" w:tplc="EA32095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95238FF"/>
    <w:multiLevelType w:val="multilevel"/>
    <w:tmpl w:val="AEAEF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E2730C"/>
    <w:multiLevelType w:val="multilevel"/>
    <w:tmpl w:val="A1CED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3976DE"/>
    <w:multiLevelType w:val="hybridMultilevel"/>
    <w:tmpl w:val="576083A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146934"/>
    <w:multiLevelType w:val="hybridMultilevel"/>
    <w:tmpl w:val="5F4C5E06"/>
    <w:lvl w:ilvl="0" w:tplc="758AA408">
      <w:start w:val="1"/>
      <w:numFmt w:val="decimal"/>
      <w:lvlText w:val="%1)"/>
      <w:lvlJc w:val="left"/>
      <w:pPr>
        <w:ind w:left="2550" w:hanging="360"/>
      </w:pPr>
      <w:rPr>
        <w:rFonts w:ascii="Arial" w:hAnsi="Arial" w:cs="Arial" w:hint="default"/>
        <w:color w:val="auto"/>
      </w:rPr>
    </w:lvl>
    <w:lvl w:ilvl="1" w:tplc="14090019" w:tentative="1">
      <w:start w:val="1"/>
      <w:numFmt w:val="lowerLetter"/>
      <w:lvlText w:val="%2."/>
      <w:lvlJc w:val="left"/>
      <w:pPr>
        <w:ind w:left="3270" w:hanging="360"/>
      </w:pPr>
    </w:lvl>
    <w:lvl w:ilvl="2" w:tplc="1409001B" w:tentative="1">
      <w:start w:val="1"/>
      <w:numFmt w:val="lowerRoman"/>
      <w:lvlText w:val="%3."/>
      <w:lvlJc w:val="right"/>
      <w:pPr>
        <w:ind w:left="3990" w:hanging="180"/>
      </w:pPr>
    </w:lvl>
    <w:lvl w:ilvl="3" w:tplc="1409000F" w:tentative="1">
      <w:start w:val="1"/>
      <w:numFmt w:val="decimal"/>
      <w:lvlText w:val="%4."/>
      <w:lvlJc w:val="left"/>
      <w:pPr>
        <w:ind w:left="4710" w:hanging="360"/>
      </w:pPr>
    </w:lvl>
    <w:lvl w:ilvl="4" w:tplc="14090019" w:tentative="1">
      <w:start w:val="1"/>
      <w:numFmt w:val="lowerLetter"/>
      <w:lvlText w:val="%5."/>
      <w:lvlJc w:val="left"/>
      <w:pPr>
        <w:ind w:left="5430" w:hanging="360"/>
      </w:pPr>
    </w:lvl>
    <w:lvl w:ilvl="5" w:tplc="1409001B" w:tentative="1">
      <w:start w:val="1"/>
      <w:numFmt w:val="lowerRoman"/>
      <w:lvlText w:val="%6."/>
      <w:lvlJc w:val="right"/>
      <w:pPr>
        <w:ind w:left="6150" w:hanging="180"/>
      </w:pPr>
    </w:lvl>
    <w:lvl w:ilvl="6" w:tplc="1409000F" w:tentative="1">
      <w:start w:val="1"/>
      <w:numFmt w:val="decimal"/>
      <w:lvlText w:val="%7."/>
      <w:lvlJc w:val="left"/>
      <w:pPr>
        <w:ind w:left="6870" w:hanging="360"/>
      </w:pPr>
    </w:lvl>
    <w:lvl w:ilvl="7" w:tplc="14090019" w:tentative="1">
      <w:start w:val="1"/>
      <w:numFmt w:val="lowerLetter"/>
      <w:lvlText w:val="%8."/>
      <w:lvlJc w:val="left"/>
      <w:pPr>
        <w:ind w:left="7590" w:hanging="360"/>
      </w:pPr>
    </w:lvl>
    <w:lvl w:ilvl="8" w:tplc="140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23" w15:restartNumberingAfterBreak="0">
    <w:nsid w:val="486A47A7"/>
    <w:multiLevelType w:val="hybridMultilevel"/>
    <w:tmpl w:val="14CE8B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FD4678"/>
    <w:multiLevelType w:val="hybridMultilevel"/>
    <w:tmpl w:val="7C12540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290CAA"/>
    <w:multiLevelType w:val="hybridMultilevel"/>
    <w:tmpl w:val="0D1C5F20"/>
    <w:lvl w:ilvl="0" w:tplc="1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6" w15:restartNumberingAfterBreak="0">
    <w:nsid w:val="507D2027"/>
    <w:multiLevelType w:val="hybridMultilevel"/>
    <w:tmpl w:val="57362562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4980688"/>
    <w:multiLevelType w:val="hybridMultilevel"/>
    <w:tmpl w:val="6040D1EE"/>
    <w:lvl w:ilvl="0" w:tplc="919455FE">
      <w:start w:val="1"/>
      <w:numFmt w:val="lowerRoman"/>
      <w:lvlText w:val="(%1)"/>
      <w:lvlJc w:val="left"/>
      <w:pPr>
        <w:ind w:left="1944" w:hanging="720"/>
      </w:pPr>
      <w:rPr>
        <w:rFonts w:hint="default"/>
      </w:rPr>
    </w:lvl>
    <w:lvl w:ilvl="1" w:tplc="14090019">
      <w:start w:val="1"/>
      <w:numFmt w:val="lowerLetter"/>
      <w:lvlText w:val="%2."/>
      <w:lvlJc w:val="left"/>
      <w:pPr>
        <w:ind w:left="2304" w:hanging="360"/>
      </w:pPr>
    </w:lvl>
    <w:lvl w:ilvl="2" w:tplc="1409001B">
      <w:start w:val="1"/>
      <w:numFmt w:val="lowerRoman"/>
      <w:lvlText w:val="%3."/>
      <w:lvlJc w:val="right"/>
      <w:pPr>
        <w:ind w:left="3024" w:hanging="180"/>
      </w:pPr>
    </w:lvl>
    <w:lvl w:ilvl="3" w:tplc="1409000F" w:tentative="1">
      <w:start w:val="1"/>
      <w:numFmt w:val="decimal"/>
      <w:lvlText w:val="%4."/>
      <w:lvlJc w:val="left"/>
      <w:pPr>
        <w:ind w:left="3744" w:hanging="360"/>
      </w:pPr>
    </w:lvl>
    <w:lvl w:ilvl="4" w:tplc="14090019" w:tentative="1">
      <w:start w:val="1"/>
      <w:numFmt w:val="lowerLetter"/>
      <w:lvlText w:val="%5."/>
      <w:lvlJc w:val="left"/>
      <w:pPr>
        <w:ind w:left="4464" w:hanging="360"/>
      </w:pPr>
    </w:lvl>
    <w:lvl w:ilvl="5" w:tplc="1409001B" w:tentative="1">
      <w:start w:val="1"/>
      <w:numFmt w:val="lowerRoman"/>
      <w:lvlText w:val="%6."/>
      <w:lvlJc w:val="right"/>
      <w:pPr>
        <w:ind w:left="5184" w:hanging="180"/>
      </w:pPr>
    </w:lvl>
    <w:lvl w:ilvl="6" w:tplc="1409000F" w:tentative="1">
      <w:start w:val="1"/>
      <w:numFmt w:val="decimal"/>
      <w:lvlText w:val="%7."/>
      <w:lvlJc w:val="left"/>
      <w:pPr>
        <w:ind w:left="5904" w:hanging="360"/>
      </w:pPr>
    </w:lvl>
    <w:lvl w:ilvl="7" w:tplc="14090019" w:tentative="1">
      <w:start w:val="1"/>
      <w:numFmt w:val="lowerLetter"/>
      <w:lvlText w:val="%8."/>
      <w:lvlJc w:val="left"/>
      <w:pPr>
        <w:ind w:left="6624" w:hanging="360"/>
      </w:pPr>
    </w:lvl>
    <w:lvl w:ilvl="8" w:tplc="1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8" w15:restartNumberingAfterBreak="0">
    <w:nsid w:val="54A17302"/>
    <w:multiLevelType w:val="hybridMultilevel"/>
    <w:tmpl w:val="E1BC8FFA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5DA5957"/>
    <w:multiLevelType w:val="hybridMultilevel"/>
    <w:tmpl w:val="6C1872E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7068F4"/>
    <w:multiLevelType w:val="hybridMultilevel"/>
    <w:tmpl w:val="7BE6B4B8"/>
    <w:lvl w:ilvl="0" w:tplc="A0EE5EA6">
      <w:start w:val="1"/>
      <w:numFmt w:val="upperRoman"/>
      <w:lvlText w:val="(%1)"/>
      <w:lvlJc w:val="left"/>
      <w:pPr>
        <w:ind w:left="1429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789" w:hanging="360"/>
      </w:pPr>
    </w:lvl>
    <w:lvl w:ilvl="2" w:tplc="1409001B" w:tentative="1">
      <w:start w:val="1"/>
      <w:numFmt w:val="lowerRoman"/>
      <w:lvlText w:val="%3."/>
      <w:lvlJc w:val="right"/>
      <w:pPr>
        <w:ind w:left="2509" w:hanging="180"/>
      </w:pPr>
    </w:lvl>
    <w:lvl w:ilvl="3" w:tplc="1409000F" w:tentative="1">
      <w:start w:val="1"/>
      <w:numFmt w:val="decimal"/>
      <w:lvlText w:val="%4."/>
      <w:lvlJc w:val="left"/>
      <w:pPr>
        <w:ind w:left="3229" w:hanging="360"/>
      </w:pPr>
    </w:lvl>
    <w:lvl w:ilvl="4" w:tplc="14090019" w:tentative="1">
      <w:start w:val="1"/>
      <w:numFmt w:val="lowerLetter"/>
      <w:lvlText w:val="%5."/>
      <w:lvlJc w:val="left"/>
      <w:pPr>
        <w:ind w:left="3949" w:hanging="360"/>
      </w:pPr>
    </w:lvl>
    <w:lvl w:ilvl="5" w:tplc="1409001B" w:tentative="1">
      <w:start w:val="1"/>
      <w:numFmt w:val="lowerRoman"/>
      <w:lvlText w:val="%6."/>
      <w:lvlJc w:val="right"/>
      <w:pPr>
        <w:ind w:left="4669" w:hanging="180"/>
      </w:pPr>
    </w:lvl>
    <w:lvl w:ilvl="6" w:tplc="1409000F" w:tentative="1">
      <w:start w:val="1"/>
      <w:numFmt w:val="decimal"/>
      <w:lvlText w:val="%7."/>
      <w:lvlJc w:val="left"/>
      <w:pPr>
        <w:ind w:left="5389" w:hanging="360"/>
      </w:pPr>
    </w:lvl>
    <w:lvl w:ilvl="7" w:tplc="14090019" w:tentative="1">
      <w:start w:val="1"/>
      <w:numFmt w:val="lowerLetter"/>
      <w:lvlText w:val="%8."/>
      <w:lvlJc w:val="left"/>
      <w:pPr>
        <w:ind w:left="6109" w:hanging="360"/>
      </w:pPr>
    </w:lvl>
    <w:lvl w:ilvl="8" w:tplc="1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A7B7A51"/>
    <w:multiLevelType w:val="hybridMultilevel"/>
    <w:tmpl w:val="DB24862E"/>
    <w:lvl w:ilvl="0" w:tplc="1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336F17"/>
    <w:multiLevelType w:val="hybridMultilevel"/>
    <w:tmpl w:val="25C6839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D694148"/>
    <w:multiLevelType w:val="hybridMultilevel"/>
    <w:tmpl w:val="7004B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0C1C18"/>
    <w:multiLevelType w:val="multilevel"/>
    <w:tmpl w:val="1CAEB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745A92"/>
    <w:multiLevelType w:val="hybridMultilevel"/>
    <w:tmpl w:val="6A06D8C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E9769E"/>
    <w:multiLevelType w:val="multilevel"/>
    <w:tmpl w:val="BC9A0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BC7BDE"/>
    <w:multiLevelType w:val="hybridMultilevel"/>
    <w:tmpl w:val="9BF243D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98369E"/>
    <w:multiLevelType w:val="multilevel"/>
    <w:tmpl w:val="A028C320"/>
    <w:lvl w:ilvl="0">
      <w:start w:val="1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cs="Times New Roman"/>
        <w:i w:val="0"/>
      </w:rPr>
    </w:lvl>
    <w:lvl w:ilvl="1">
      <w:start w:val="1"/>
      <w:numFmt w:val="decimal"/>
      <w:lvlText w:val="%1.%2"/>
      <w:lvlJc w:val="left"/>
      <w:pPr>
        <w:tabs>
          <w:tab w:val="num" w:pos="1188"/>
        </w:tabs>
        <w:ind w:left="1188" w:hanging="480"/>
      </w:pPr>
      <w:rPr>
        <w:rFonts w:cs="Times New Roman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3912"/>
        </w:tabs>
        <w:ind w:left="3912" w:hanging="1080"/>
      </w:pPr>
      <w:rPr>
        <w:rFonts w:ascii="Arial" w:eastAsia="Times New Roman" w:hAnsi="Arial" w:cs="Arial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cs="Times New Roman"/>
      </w:rPr>
    </w:lvl>
  </w:abstractNum>
  <w:abstractNum w:abstractNumId="39" w15:restartNumberingAfterBreak="0">
    <w:nsid w:val="6A5E6AB9"/>
    <w:multiLevelType w:val="hybridMultilevel"/>
    <w:tmpl w:val="3630459A"/>
    <w:lvl w:ilvl="0" w:tplc="1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BC12838"/>
    <w:multiLevelType w:val="hybridMultilevel"/>
    <w:tmpl w:val="564E581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E6428"/>
    <w:multiLevelType w:val="multilevel"/>
    <w:tmpl w:val="2B40A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8B4960"/>
    <w:multiLevelType w:val="hybridMultilevel"/>
    <w:tmpl w:val="5B52EAC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B21C07"/>
    <w:multiLevelType w:val="hybridMultilevel"/>
    <w:tmpl w:val="E550C31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E633C9"/>
    <w:multiLevelType w:val="hybridMultilevel"/>
    <w:tmpl w:val="DACA09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1177BC"/>
    <w:multiLevelType w:val="hybridMultilevel"/>
    <w:tmpl w:val="8E1A09A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8EB320C"/>
    <w:multiLevelType w:val="hybridMultilevel"/>
    <w:tmpl w:val="9CA25FDA"/>
    <w:lvl w:ilvl="0" w:tplc="6AF6EE68">
      <w:start w:val="1"/>
      <w:numFmt w:val="decimal"/>
      <w:lvlText w:val="%1."/>
      <w:lvlJc w:val="left"/>
      <w:pPr>
        <w:ind w:left="852" w:hanging="492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1E022D"/>
    <w:multiLevelType w:val="hybridMultilevel"/>
    <w:tmpl w:val="71CAB61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EA63C3"/>
    <w:multiLevelType w:val="hybridMultilevel"/>
    <w:tmpl w:val="44C6B4B0"/>
    <w:lvl w:ilvl="0" w:tplc="3DB234D4">
      <w:start w:val="1"/>
      <w:numFmt w:val="bullet"/>
      <w:lvlText w:val=""/>
      <w:lvlJc w:val="left"/>
      <w:pPr>
        <w:tabs>
          <w:tab w:val="num" w:pos="567"/>
        </w:tabs>
        <w:ind w:left="567" w:hanging="454"/>
      </w:pPr>
      <w:rPr>
        <w:rFonts w:ascii="Wingdings" w:hAnsi="Wingdings" w:hint="default"/>
        <w:sz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28275672">
    <w:abstractNumId w:val="14"/>
  </w:num>
  <w:num w:numId="2" w16cid:durableId="808522005">
    <w:abstractNumId w:val="16"/>
  </w:num>
  <w:num w:numId="3" w16cid:durableId="828716500">
    <w:abstractNumId w:val="20"/>
  </w:num>
  <w:num w:numId="4" w16cid:durableId="619996590">
    <w:abstractNumId w:val="26"/>
  </w:num>
  <w:num w:numId="5" w16cid:durableId="83453820">
    <w:abstractNumId w:val="36"/>
  </w:num>
  <w:num w:numId="6" w16cid:durableId="2134400629">
    <w:abstractNumId w:val="2"/>
  </w:num>
  <w:num w:numId="7" w16cid:durableId="781262783">
    <w:abstractNumId w:val="11"/>
  </w:num>
  <w:num w:numId="8" w16cid:durableId="232204993">
    <w:abstractNumId w:val="27"/>
  </w:num>
  <w:num w:numId="9" w16cid:durableId="2081906338">
    <w:abstractNumId w:val="15"/>
  </w:num>
  <w:num w:numId="10" w16cid:durableId="1801412535">
    <w:abstractNumId w:val="5"/>
  </w:num>
  <w:num w:numId="11" w16cid:durableId="1152912915">
    <w:abstractNumId w:val="47"/>
  </w:num>
  <w:num w:numId="12" w16cid:durableId="1578712841">
    <w:abstractNumId w:val="0"/>
  </w:num>
  <w:num w:numId="13" w16cid:durableId="870454147">
    <w:abstractNumId w:val="9"/>
  </w:num>
  <w:num w:numId="14" w16cid:durableId="35700204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79921113">
    <w:abstractNumId w:val="10"/>
  </w:num>
  <w:num w:numId="16" w16cid:durableId="1007288396">
    <w:abstractNumId w:val="24"/>
  </w:num>
  <w:num w:numId="17" w16cid:durableId="461582447">
    <w:abstractNumId w:val="18"/>
  </w:num>
  <w:num w:numId="18" w16cid:durableId="1032464131">
    <w:abstractNumId w:val="17"/>
  </w:num>
  <w:num w:numId="19" w16cid:durableId="1146778360">
    <w:abstractNumId w:val="4"/>
  </w:num>
  <w:num w:numId="20" w16cid:durableId="1109087712">
    <w:abstractNumId w:val="7"/>
  </w:num>
  <w:num w:numId="21" w16cid:durableId="495220028">
    <w:abstractNumId w:val="46"/>
  </w:num>
  <w:num w:numId="22" w16cid:durableId="671375930">
    <w:abstractNumId w:val="12"/>
  </w:num>
  <w:num w:numId="23" w16cid:durableId="617293527">
    <w:abstractNumId w:val="6"/>
  </w:num>
  <w:num w:numId="24" w16cid:durableId="1940025092">
    <w:abstractNumId w:val="29"/>
  </w:num>
  <w:num w:numId="25" w16cid:durableId="440422171">
    <w:abstractNumId w:val="37"/>
  </w:num>
  <w:num w:numId="26" w16cid:durableId="934217016">
    <w:abstractNumId w:val="30"/>
  </w:num>
  <w:num w:numId="27" w16cid:durableId="1339625717">
    <w:abstractNumId w:val="8"/>
  </w:num>
  <w:num w:numId="28" w16cid:durableId="1918202761">
    <w:abstractNumId w:val="31"/>
  </w:num>
  <w:num w:numId="29" w16cid:durableId="1266888617">
    <w:abstractNumId w:val="3"/>
  </w:num>
  <w:num w:numId="30" w16cid:durableId="34546907">
    <w:abstractNumId w:val="33"/>
  </w:num>
  <w:num w:numId="31" w16cid:durableId="1461924078">
    <w:abstractNumId w:val="39"/>
  </w:num>
  <w:num w:numId="32" w16cid:durableId="1047952907">
    <w:abstractNumId w:val="45"/>
  </w:num>
  <w:num w:numId="33" w16cid:durableId="872301608">
    <w:abstractNumId w:val="32"/>
  </w:num>
  <w:num w:numId="34" w16cid:durableId="1406951687">
    <w:abstractNumId w:val="43"/>
  </w:num>
  <w:num w:numId="35" w16cid:durableId="1885676482">
    <w:abstractNumId w:val="1"/>
  </w:num>
  <w:num w:numId="36" w16cid:durableId="2002853716">
    <w:abstractNumId w:val="48"/>
  </w:num>
  <w:num w:numId="37" w16cid:durableId="899704760">
    <w:abstractNumId w:val="13"/>
  </w:num>
  <w:num w:numId="38" w16cid:durableId="1092123472">
    <w:abstractNumId w:val="42"/>
  </w:num>
  <w:num w:numId="39" w16cid:durableId="239953158">
    <w:abstractNumId w:val="25"/>
  </w:num>
  <w:num w:numId="40" w16cid:durableId="1685787998">
    <w:abstractNumId w:val="44"/>
  </w:num>
  <w:num w:numId="41" w16cid:durableId="1720854933">
    <w:abstractNumId w:val="22"/>
  </w:num>
  <w:num w:numId="42" w16cid:durableId="1737509617">
    <w:abstractNumId w:val="35"/>
  </w:num>
  <w:num w:numId="43" w16cid:durableId="1195002867">
    <w:abstractNumId w:val="21"/>
  </w:num>
  <w:num w:numId="44" w16cid:durableId="871914970">
    <w:abstractNumId w:val="34"/>
  </w:num>
  <w:num w:numId="45" w16cid:durableId="1155533239">
    <w:abstractNumId w:val="41"/>
  </w:num>
  <w:num w:numId="46" w16cid:durableId="693461043">
    <w:abstractNumId w:val="23"/>
  </w:num>
  <w:num w:numId="47" w16cid:durableId="2090928543">
    <w:abstractNumId w:val="19"/>
  </w:num>
  <w:num w:numId="48" w16cid:durableId="573244398">
    <w:abstractNumId w:val="40"/>
  </w:num>
  <w:num w:numId="49" w16cid:durableId="134678452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B08"/>
    <w:rsid w:val="00010E92"/>
    <w:rsid w:val="0001482F"/>
    <w:rsid w:val="000240E8"/>
    <w:rsid w:val="0002676E"/>
    <w:rsid w:val="000311B6"/>
    <w:rsid w:val="00032AF8"/>
    <w:rsid w:val="000402E4"/>
    <w:rsid w:val="00051714"/>
    <w:rsid w:val="00052686"/>
    <w:rsid w:val="000739F6"/>
    <w:rsid w:val="00080402"/>
    <w:rsid w:val="000A6DC1"/>
    <w:rsid w:val="000B349B"/>
    <w:rsid w:val="000B517D"/>
    <w:rsid w:val="000C5091"/>
    <w:rsid w:val="000C78AA"/>
    <w:rsid w:val="000D01B0"/>
    <w:rsid w:val="000F7331"/>
    <w:rsid w:val="001069BC"/>
    <w:rsid w:val="00110370"/>
    <w:rsid w:val="0011200C"/>
    <w:rsid w:val="00126452"/>
    <w:rsid w:val="00140C59"/>
    <w:rsid w:val="0016316C"/>
    <w:rsid w:val="00166E36"/>
    <w:rsid w:val="00166E3A"/>
    <w:rsid w:val="001703DD"/>
    <w:rsid w:val="001876DC"/>
    <w:rsid w:val="0019697D"/>
    <w:rsid w:val="00197782"/>
    <w:rsid w:val="00197F13"/>
    <w:rsid w:val="001A15EC"/>
    <w:rsid w:val="001B376E"/>
    <w:rsid w:val="001B4F2F"/>
    <w:rsid w:val="001C38FC"/>
    <w:rsid w:val="001C4D85"/>
    <w:rsid w:val="001D0DC5"/>
    <w:rsid w:val="001E3488"/>
    <w:rsid w:val="002223C4"/>
    <w:rsid w:val="00236975"/>
    <w:rsid w:val="002461FB"/>
    <w:rsid w:val="00246CC3"/>
    <w:rsid w:val="00266BFF"/>
    <w:rsid w:val="00292A55"/>
    <w:rsid w:val="0029343B"/>
    <w:rsid w:val="00295D13"/>
    <w:rsid w:val="002A1B9E"/>
    <w:rsid w:val="002A22EA"/>
    <w:rsid w:val="002A2901"/>
    <w:rsid w:val="002B15B1"/>
    <w:rsid w:val="002C355D"/>
    <w:rsid w:val="002D45EE"/>
    <w:rsid w:val="002E5023"/>
    <w:rsid w:val="00323D07"/>
    <w:rsid w:val="0033234E"/>
    <w:rsid w:val="00332CFC"/>
    <w:rsid w:val="00337280"/>
    <w:rsid w:val="0036468A"/>
    <w:rsid w:val="0037007D"/>
    <w:rsid w:val="0039112E"/>
    <w:rsid w:val="00392E46"/>
    <w:rsid w:val="003C06D6"/>
    <w:rsid w:val="003C6FC9"/>
    <w:rsid w:val="003F22B3"/>
    <w:rsid w:val="003F4304"/>
    <w:rsid w:val="00410BFC"/>
    <w:rsid w:val="00411541"/>
    <w:rsid w:val="004137E3"/>
    <w:rsid w:val="00444745"/>
    <w:rsid w:val="0045175B"/>
    <w:rsid w:val="00465354"/>
    <w:rsid w:val="0047388D"/>
    <w:rsid w:val="004811A7"/>
    <w:rsid w:val="00482306"/>
    <w:rsid w:val="004878CF"/>
    <w:rsid w:val="004A163B"/>
    <w:rsid w:val="004B19D7"/>
    <w:rsid w:val="004B2CCD"/>
    <w:rsid w:val="004B3B04"/>
    <w:rsid w:val="004B698B"/>
    <w:rsid w:val="004E217F"/>
    <w:rsid w:val="004E747D"/>
    <w:rsid w:val="004F779B"/>
    <w:rsid w:val="005002EC"/>
    <w:rsid w:val="005013F5"/>
    <w:rsid w:val="005052E6"/>
    <w:rsid w:val="0050782C"/>
    <w:rsid w:val="005342B2"/>
    <w:rsid w:val="00535FD2"/>
    <w:rsid w:val="005755D7"/>
    <w:rsid w:val="00592D53"/>
    <w:rsid w:val="005A4422"/>
    <w:rsid w:val="005A622E"/>
    <w:rsid w:val="005B23A1"/>
    <w:rsid w:val="005B2B08"/>
    <w:rsid w:val="005C35F1"/>
    <w:rsid w:val="005C3B37"/>
    <w:rsid w:val="005D232A"/>
    <w:rsid w:val="005D669F"/>
    <w:rsid w:val="005E0510"/>
    <w:rsid w:val="005E31BA"/>
    <w:rsid w:val="006115DE"/>
    <w:rsid w:val="00624234"/>
    <w:rsid w:val="006416B3"/>
    <w:rsid w:val="006540F8"/>
    <w:rsid w:val="0066002B"/>
    <w:rsid w:val="00661462"/>
    <w:rsid w:val="0066638C"/>
    <w:rsid w:val="00666432"/>
    <w:rsid w:val="00682AFE"/>
    <w:rsid w:val="006B4530"/>
    <w:rsid w:val="006B6DBC"/>
    <w:rsid w:val="006B7C04"/>
    <w:rsid w:val="006C4619"/>
    <w:rsid w:val="006D3C3E"/>
    <w:rsid w:val="006D5F45"/>
    <w:rsid w:val="006E160F"/>
    <w:rsid w:val="006E4B2A"/>
    <w:rsid w:val="006F4EAB"/>
    <w:rsid w:val="006F5002"/>
    <w:rsid w:val="0070751B"/>
    <w:rsid w:val="00736BCC"/>
    <w:rsid w:val="00757B78"/>
    <w:rsid w:val="007717EF"/>
    <w:rsid w:val="007903BA"/>
    <w:rsid w:val="00794497"/>
    <w:rsid w:val="007971E5"/>
    <w:rsid w:val="007B6229"/>
    <w:rsid w:val="007C020B"/>
    <w:rsid w:val="007D1D94"/>
    <w:rsid w:val="007E136B"/>
    <w:rsid w:val="008135F9"/>
    <w:rsid w:val="00816765"/>
    <w:rsid w:val="0082022A"/>
    <w:rsid w:val="00825916"/>
    <w:rsid w:val="00826ADF"/>
    <w:rsid w:val="0085730C"/>
    <w:rsid w:val="00862514"/>
    <w:rsid w:val="008864D9"/>
    <w:rsid w:val="00890553"/>
    <w:rsid w:val="00892B2A"/>
    <w:rsid w:val="00895E0E"/>
    <w:rsid w:val="008A0D12"/>
    <w:rsid w:val="008B174A"/>
    <w:rsid w:val="008B1774"/>
    <w:rsid w:val="008B2176"/>
    <w:rsid w:val="008B36D6"/>
    <w:rsid w:val="008B3D95"/>
    <w:rsid w:val="008B7ADA"/>
    <w:rsid w:val="008C398E"/>
    <w:rsid w:val="008C42B6"/>
    <w:rsid w:val="008C6B34"/>
    <w:rsid w:val="008E49F0"/>
    <w:rsid w:val="008E4E8F"/>
    <w:rsid w:val="008E72BB"/>
    <w:rsid w:val="008F5E54"/>
    <w:rsid w:val="0090762E"/>
    <w:rsid w:val="00916570"/>
    <w:rsid w:val="00923E8A"/>
    <w:rsid w:val="009275ED"/>
    <w:rsid w:val="00931A75"/>
    <w:rsid w:val="00934581"/>
    <w:rsid w:val="00937C07"/>
    <w:rsid w:val="00943594"/>
    <w:rsid w:val="009446AF"/>
    <w:rsid w:val="00952034"/>
    <w:rsid w:val="00964AC3"/>
    <w:rsid w:val="00993303"/>
    <w:rsid w:val="009A19F9"/>
    <w:rsid w:val="009A57ED"/>
    <w:rsid w:val="009B62F2"/>
    <w:rsid w:val="009B6847"/>
    <w:rsid w:val="009E2715"/>
    <w:rsid w:val="009E3D87"/>
    <w:rsid w:val="009F45E4"/>
    <w:rsid w:val="00A10408"/>
    <w:rsid w:val="00A14448"/>
    <w:rsid w:val="00A26044"/>
    <w:rsid w:val="00A26A56"/>
    <w:rsid w:val="00A4288A"/>
    <w:rsid w:val="00A450F9"/>
    <w:rsid w:val="00A55601"/>
    <w:rsid w:val="00A70235"/>
    <w:rsid w:val="00A82707"/>
    <w:rsid w:val="00AA7B7F"/>
    <w:rsid w:val="00AB3D70"/>
    <w:rsid w:val="00AC45F1"/>
    <w:rsid w:val="00AD3D70"/>
    <w:rsid w:val="00B0694A"/>
    <w:rsid w:val="00B20681"/>
    <w:rsid w:val="00B20B20"/>
    <w:rsid w:val="00B252F7"/>
    <w:rsid w:val="00B30B12"/>
    <w:rsid w:val="00B33553"/>
    <w:rsid w:val="00B4250C"/>
    <w:rsid w:val="00B4492A"/>
    <w:rsid w:val="00B47599"/>
    <w:rsid w:val="00B47A7B"/>
    <w:rsid w:val="00B56421"/>
    <w:rsid w:val="00B566B8"/>
    <w:rsid w:val="00B626FD"/>
    <w:rsid w:val="00B667CA"/>
    <w:rsid w:val="00B85F64"/>
    <w:rsid w:val="00BC7DBB"/>
    <w:rsid w:val="00BD3B3B"/>
    <w:rsid w:val="00BD6E62"/>
    <w:rsid w:val="00BE2019"/>
    <w:rsid w:val="00BF42EE"/>
    <w:rsid w:val="00BF4E5E"/>
    <w:rsid w:val="00C005B5"/>
    <w:rsid w:val="00C0394B"/>
    <w:rsid w:val="00C04533"/>
    <w:rsid w:val="00C43161"/>
    <w:rsid w:val="00C5409D"/>
    <w:rsid w:val="00C57B83"/>
    <w:rsid w:val="00C80ECC"/>
    <w:rsid w:val="00C81393"/>
    <w:rsid w:val="00C95A05"/>
    <w:rsid w:val="00CA267F"/>
    <w:rsid w:val="00CB544E"/>
    <w:rsid w:val="00CB6EE5"/>
    <w:rsid w:val="00CC0898"/>
    <w:rsid w:val="00CC72EE"/>
    <w:rsid w:val="00CD2392"/>
    <w:rsid w:val="00CD4A10"/>
    <w:rsid w:val="00CE427E"/>
    <w:rsid w:val="00CE79FE"/>
    <w:rsid w:val="00D05703"/>
    <w:rsid w:val="00D242D2"/>
    <w:rsid w:val="00D4314D"/>
    <w:rsid w:val="00D52BB5"/>
    <w:rsid w:val="00D65302"/>
    <w:rsid w:val="00D70C7A"/>
    <w:rsid w:val="00D72A34"/>
    <w:rsid w:val="00D76714"/>
    <w:rsid w:val="00D80877"/>
    <w:rsid w:val="00D82266"/>
    <w:rsid w:val="00D915F5"/>
    <w:rsid w:val="00D96A96"/>
    <w:rsid w:val="00DA7CA5"/>
    <w:rsid w:val="00DB79FC"/>
    <w:rsid w:val="00DC418D"/>
    <w:rsid w:val="00DC6BA5"/>
    <w:rsid w:val="00DC7B08"/>
    <w:rsid w:val="00DE7C0F"/>
    <w:rsid w:val="00E02C42"/>
    <w:rsid w:val="00E05761"/>
    <w:rsid w:val="00E05A59"/>
    <w:rsid w:val="00E10EED"/>
    <w:rsid w:val="00E323F9"/>
    <w:rsid w:val="00E64945"/>
    <w:rsid w:val="00E738FC"/>
    <w:rsid w:val="00E747EA"/>
    <w:rsid w:val="00E80B04"/>
    <w:rsid w:val="00E87ADD"/>
    <w:rsid w:val="00E93B8B"/>
    <w:rsid w:val="00EA318D"/>
    <w:rsid w:val="00EA4F20"/>
    <w:rsid w:val="00EA6679"/>
    <w:rsid w:val="00EB0766"/>
    <w:rsid w:val="00EC5ED6"/>
    <w:rsid w:val="00EE13D9"/>
    <w:rsid w:val="00EE16D7"/>
    <w:rsid w:val="00F0129B"/>
    <w:rsid w:val="00F112A2"/>
    <w:rsid w:val="00F13865"/>
    <w:rsid w:val="00F25AF2"/>
    <w:rsid w:val="00F26993"/>
    <w:rsid w:val="00F43645"/>
    <w:rsid w:val="00F442B2"/>
    <w:rsid w:val="00F575F7"/>
    <w:rsid w:val="00F70065"/>
    <w:rsid w:val="00F826EE"/>
    <w:rsid w:val="00F95232"/>
    <w:rsid w:val="00FB397A"/>
    <w:rsid w:val="00FB4D84"/>
    <w:rsid w:val="00FB7503"/>
    <w:rsid w:val="00FF0D44"/>
    <w:rsid w:val="00FF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C31731"/>
  <w15:docId w15:val="{13E0332F-2E7C-40AE-8152-F0CBF9014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B08"/>
    <w:rPr>
      <w:rFonts w:eastAsiaTheme="minorEastAsia"/>
      <w:lang w:val="en-NZ"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35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355D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2C35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355D"/>
    <w:rPr>
      <w:rFonts w:ascii="Arial" w:hAnsi="Arial"/>
    </w:rPr>
  </w:style>
  <w:style w:type="table" w:styleId="TableGrid">
    <w:name w:val="Table Grid"/>
    <w:basedOn w:val="TableNormal"/>
    <w:uiPriority w:val="59"/>
    <w:rsid w:val="002C355D"/>
    <w:pPr>
      <w:spacing w:after="0" w:line="240" w:lineRule="auto"/>
    </w:pPr>
    <w:rPr>
      <w:rFonts w:eastAsiaTheme="minorEastAsia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3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55D"/>
    <w:rPr>
      <w:rFonts w:ascii="Tahoma" w:hAnsi="Tahoma" w:cs="Tahoma"/>
      <w:sz w:val="16"/>
      <w:szCs w:val="16"/>
    </w:rPr>
  </w:style>
  <w:style w:type="paragraph" w:customStyle="1" w:styleId="Points">
    <w:name w:val="Points"/>
    <w:basedOn w:val="Normal"/>
    <w:autoRedefine/>
    <w:rsid w:val="001703DD"/>
    <w:pPr>
      <w:spacing w:before="240" w:after="120"/>
    </w:pPr>
    <w:rPr>
      <w:rFonts w:ascii="Arial" w:eastAsia="Times New Roman" w:hAnsi="Arial" w:cs="Arial"/>
      <w:b/>
      <w:bCs/>
      <w:color w:val="FF0000"/>
      <w:lang w:val="en-AU" w:eastAsia="en-US"/>
    </w:rPr>
  </w:style>
  <w:style w:type="paragraph" w:styleId="ListParagraph">
    <w:name w:val="List Paragraph"/>
    <w:basedOn w:val="Normal"/>
    <w:uiPriority w:val="34"/>
    <w:qFormat/>
    <w:rsid w:val="008C6B3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E2715"/>
    <w:pPr>
      <w:spacing w:after="150" w:line="432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F269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69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6993"/>
    <w:rPr>
      <w:rFonts w:eastAsiaTheme="minorEastAsia"/>
      <w:sz w:val="20"/>
      <w:szCs w:val="20"/>
      <w:lang w:val="en-NZ" w:eastAsia="en-N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69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6993"/>
    <w:rPr>
      <w:rFonts w:eastAsiaTheme="minorEastAsia"/>
      <w:b/>
      <w:bCs/>
      <w:sz w:val="20"/>
      <w:szCs w:val="20"/>
      <w:lang w:val="en-NZ" w:eastAsia="en-NZ"/>
    </w:rPr>
  </w:style>
  <w:style w:type="paragraph" w:styleId="Revision">
    <w:name w:val="Revision"/>
    <w:hidden/>
    <w:uiPriority w:val="99"/>
    <w:semiHidden/>
    <w:rsid w:val="005A622E"/>
    <w:pPr>
      <w:spacing w:after="0" w:line="240" w:lineRule="auto"/>
    </w:pPr>
    <w:rPr>
      <w:rFonts w:eastAsiaTheme="minorEastAsia"/>
      <w:lang w:val="en-NZ" w:eastAsia="en-NZ"/>
    </w:rPr>
  </w:style>
  <w:style w:type="paragraph" w:customStyle="1" w:styleId="Default">
    <w:name w:val="Default"/>
    <w:basedOn w:val="Normal"/>
    <w:uiPriority w:val="99"/>
    <w:rsid w:val="00AA7B7F"/>
    <w:pPr>
      <w:autoSpaceDE w:val="0"/>
      <w:autoSpaceDN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DE7C0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E7C0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E80B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04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40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0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626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707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313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584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1993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246299">
                                              <w:marLeft w:val="105"/>
                                              <w:marRight w:val="105"/>
                                              <w:marTop w:val="105"/>
                                              <w:marBottom w:val="105"/>
                                              <w:divBdr>
                                                <w:top w:val="single" w:sz="6" w:space="0" w:color="D1D1D1"/>
                                                <w:left w:val="single" w:sz="6" w:space="0" w:color="D1D1D1"/>
                                                <w:bottom w:val="single" w:sz="6" w:space="0" w:color="D1D1D1"/>
                                                <w:right w:val="single" w:sz="6" w:space="0" w:color="D1D1D1"/>
                                              </w:divBdr>
                                              <w:divsChild>
                                                <w:div w:id="1960868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415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0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2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4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98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3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817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089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583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173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21721">
                                              <w:marLeft w:val="105"/>
                                              <w:marRight w:val="105"/>
                                              <w:marTop w:val="105"/>
                                              <w:marBottom w:val="105"/>
                                              <w:divBdr>
                                                <w:top w:val="single" w:sz="6" w:space="0" w:color="D1D1D1"/>
                                                <w:left w:val="single" w:sz="6" w:space="0" w:color="D1D1D1"/>
                                                <w:bottom w:val="single" w:sz="6" w:space="0" w:color="D1D1D1"/>
                                                <w:right w:val="single" w:sz="6" w:space="0" w:color="D1D1D1"/>
                                              </w:divBdr>
                                              <w:divsChild>
                                                <w:div w:id="488711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4990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37C29-2869-409C-903B-CA2C0C6F0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Wake</dc:creator>
  <cp:lastModifiedBy>Sarah Carran</cp:lastModifiedBy>
  <cp:revision>3</cp:revision>
  <cp:lastPrinted>2024-07-24T01:43:00Z</cp:lastPrinted>
  <dcterms:created xsi:type="dcterms:W3CDTF">2026-10-02T00:52:00Z</dcterms:created>
  <dcterms:modified xsi:type="dcterms:W3CDTF">2026-10-02T00:53:00Z</dcterms:modified>
</cp:coreProperties>
</file>